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AB" w:rsidRPr="00DF781A" w:rsidRDefault="008A56AB" w:rsidP="008A56AB">
      <w:pPr>
        <w:spacing w:after="120"/>
        <w:jc w:val="right"/>
        <w:rPr>
          <w:color w:val="FF0000"/>
          <w:sz w:val="24"/>
          <w:szCs w:val="24"/>
        </w:rPr>
      </w:pPr>
      <w:r w:rsidRPr="00DF781A">
        <w:rPr>
          <w:color w:val="FF0000"/>
          <w:sz w:val="24"/>
          <w:szCs w:val="24"/>
        </w:rPr>
        <w:t>ПРОЕКТ</w:t>
      </w:r>
    </w:p>
    <w:p w:rsidR="00D272B9" w:rsidRPr="00DF781A" w:rsidRDefault="00CB0732" w:rsidP="00D272B9">
      <w:pPr>
        <w:spacing w:after="120"/>
        <w:jc w:val="center"/>
        <w:rPr>
          <w:sz w:val="24"/>
          <w:szCs w:val="24"/>
        </w:rPr>
      </w:pPr>
      <w:r w:rsidRPr="00DF781A">
        <w:rPr>
          <w:sz w:val="24"/>
          <w:szCs w:val="24"/>
        </w:rPr>
        <w:t>РАСПОРЯЖЕНИЕ</w:t>
      </w:r>
    </w:p>
    <w:p w:rsidR="00611A5E" w:rsidRPr="00DF781A" w:rsidRDefault="00611A5E" w:rsidP="00611A5E">
      <w:pPr>
        <w:autoSpaceDN w:val="0"/>
        <w:jc w:val="center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АДМИНИСТРАЦИЯ КАРТАЛИНСКОГО МУНИЦИПАЛЬНОГО РАЙОНА</w:t>
      </w:r>
    </w:p>
    <w:p w:rsidR="00D272B9" w:rsidRPr="00DF781A" w:rsidRDefault="00D272B9" w:rsidP="00D272B9">
      <w:pPr>
        <w:rPr>
          <w:sz w:val="24"/>
          <w:szCs w:val="24"/>
        </w:rPr>
      </w:pPr>
    </w:p>
    <w:p w:rsidR="00D05C40" w:rsidRPr="00DF781A" w:rsidRDefault="00D05C40" w:rsidP="00D272B9">
      <w:pPr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17"/>
        <w:gridCol w:w="1694"/>
      </w:tblGrid>
      <w:tr w:rsidR="00A24ECA" w:rsidRPr="00DF781A" w:rsidTr="00A24ECA">
        <w:tc>
          <w:tcPr>
            <w:tcW w:w="8217" w:type="dxa"/>
          </w:tcPr>
          <w:p w:rsidR="00A24ECA" w:rsidRPr="00DF781A" w:rsidRDefault="00A24ECA" w:rsidP="00A24ECA">
            <w:pPr>
              <w:ind w:right="3684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Об организации и проведении </w:t>
            </w:r>
            <w:bookmarkStart w:id="0" w:name="_Hlk167094432"/>
            <w:r w:rsidRPr="00DF781A">
              <w:rPr>
                <w:sz w:val="24"/>
                <w:szCs w:val="24"/>
              </w:rPr>
              <w:t xml:space="preserve">смотра-конкурса на лучший пункт временного размещения населения </w:t>
            </w:r>
            <w:r w:rsidR="00D058A4" w:rsidRPr="00DF781A">
              <w:rPr>
                <w:sz w:val="24"/>
                <w:szCs w:val="24"/>
              </w:rPr>
              <w:t>пострадавшего в чрезвычайной ситуации на территории Карталинского</w:t>
            </w:r>
            <w:r w:rsidRPr="00DF781A">
              <w:rPr>
                <w:sz w:val="24"/>
                <w:szCs w:val="24"/>
              </w:rPr>
              <w:t xml:space="preserve"> муниципального района в 202</w:t>
            </w:r>
            <w:r w:rsidR="00812C7B" w:rsidRPr="00DF781A">
              <w:rPr>
                <w:sz w:val="24"/>
                <w:szCs w:val="24"/>
              </w:rPr>
              <w:t>5</w:t>
            </w:r>
            <w:r w:rsidRPr="00DF781A">
              <w:rPr>
                <w:sz w:val="24"/>
                <w:szCs w:val="24"/>
              </w:rPr>
              <w:t xml:space="preserve"> году</w:t>
            </w:r>
          </w:p>
          <w:bookmarkEnd w:id="0"/>
          <w:p w:rsidR="00A24ECA" w:rsidRPr="00DF781A" w:rsidRDefault="00A24ECA" w:rsidP="00D272B9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A24ECA" w:rsidRPr="00DF781A" w:rsidRDefault="00A24ECA" w:rsidP="00D272B9">
            <w:pPr>
              <w:rPr>
                <w:sz w:val="24"/>
                <w:szCs w:val="24"/>
              </w:rPr>
            </w:pPr>
          </w:p>
        </w:tc>
      </w:tr>
    </w:tbl>
    <w:p w:rsidR="00A24ECA" w:rsidRPr="00DF781A" w:rsidRDefault="00A24ECA" w:rsidP="00D272B9">
      <w:pPr>
        <w:rPr>
          <w:sz w:val="24"/>
          <w:szCs w:val="24"/>
        </w:rPr>
      </w:pPr>
    </w:p>
    <w:p w:rsidR="003B7214" w:rsidRPr="00DF781A" w:rsidRDefault="003B7214" w:rsidP="00CD3FCD">
      <w:pPr>
        <w:ind w:right="-2" w:firstLine="708"/>
        <w:jc w:val="both"/>
        <w:rPr>
          <w:sz w:val="24"/>
          <w:szCs w:val="24"/>
        </w:rPr>
      </w:pPr>
      <w:r w:rsidRPr="00DF781A">
        <w:rPr>
          <w:sz w:val="24"/>
          <w:szCs w:val="24"/>
        </w:rPr>
        <w:t xml:space="preserve">В соответствии </w:t>
      </w:r>
      <w:r w:rsidR="00D058A4" w:rsidRPr="00DF781A">
        <w:rPr>
          <w:rFonts w:eastAsia="Calibri"/>
          <w:sz w:val="24"/>
          <w:szCs w:val="24"/>
        </w:rPr>
        <w:t xml:space="preserve">с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утверждённого Министерством Российской Федерации по делам гражданской обороны, чрезвычайным ситуациям и ликвидации последствий стихийных бедствий» 2022 года, с </w:t>
      </w:r>
      <w:r w:rsidR="00A73A38" w:rsidRPr="00DF781A">
        <w:rPr>
          <w:sz w:val="24"/>
          <w:szCs w:val="24"/>
        </w:rPr>
        <w:t xml:space="preserve">Решением эвакуационной комиссии </w:t>
      </w:r>
      <w:r w:rsidR="00A24ECA" w:rsidRPr="00DF781A">
        <w:rPr>
          <w:sz w:val="24"/>
          <w:szCs w:val="24"/>
        </w:rPr>
        <w:t>Ч</w:t>
      </w:r>
      <w:r w:rsidR="00A73A38" w:rsidRPr="00DF781A">
        <w:rPr>
          <w:sz w:val="24"/>
          <w:szCs w:val="24"/>
        </w:rPr>
        <w:t>елябинской области № 1-202</w:t>
      </w:r>
      <w:r w:rsidR="00812C7B" w:rsidRPr="00DF781A">
        <w:rPr>
          <w:sz w:val="24"/>
          <w:szCs w:val="24"/>
        </w:rPr>
        <w:t>5</w:t>
      </w:r>
      <w:r w:rsidR="00A73A38" w:rsidRPr="00DF781A">
        <w:rPr>
          <w:sz w:val="24"/>
          <w:szCs w:val="24"/>
        </w:rPr>
        <w:t xml:space="preserve"> от 2</w:t>
      </w:r>
      <w:r w:rsidR="00812C7B" w:rsidRPr="00DF781A">
        <w:rPr>
          <w:sz w:val="24"/>
          <w:szCs w:val="24"/>
        </w:rPr>
        <w:t>7.03.2025</w:t>
      </w:r>
      <w:r w:rsidR="00A73A38" w:rsidRPr="00DF781A">
        <w:rPr>
          <w:sz w:val="24"/>
          <w:szCs w:val="24"/>
        </w:rPr>
        <w:t xml:space="preserve"> г., </w:t>
      </w:r>
      <w:r w:rsidRPr="00DF781A">
        <w:rPr>
          <w:sz w:val="24"/>
          <w:szCs w:val="24"/>
        </w:rPr>
        <w:t xml:space="preserve">а </w:t>
      </w:r>
      <w:r w:rsidR="00281412" w:rsidRPr="00DF781A">
        <w:rPr>
          <w:sz w:val="24"/>
          <w:szCs w:val="24"/>
        </w:rPr>
        <w:t>также</w:t>
      </w:r>
      <w:r w:rsidRPr="00DF781A">
        <w:rPr>
          <w:sz w:val="24"/>
          <w:szCs w:val="24"/>
        </w:rPr>
        <w:t xml:space="preserve"> </w:t>
      </w:r>
      <w:r w:rsidR="008E2F63" w:rsidRPr="00DF781A">
        <w:rPr>
          <w:sz w:val="24"/>
          <w:szCs w:val="24"/>
        </w:rPr>
        <w:t xml:space="preserve">в целях определения уровня готовности </w:t>
      </w:r>
      <w:r w:rsidR="00D058A4" w:rsidRPr="00DF781A">
        <w:rPr>
          <w:sz w:val="24"/>
          <w:szCs w:val="24"/>
        </w:rPr>
        <w:t xml:space="preserve">пунктов временного размещения населения пострадавшего в чрезвычайной ситуации на территории Карталинского муниципального района </w:t>
      </w:r>
      <w:r w:rsidR="00281412" w:rsidRPr="00DF781A">
        <w:rPr>
          <w:sz w:val="24"/>
          <w:szCs w:val="24"/>
        </w:rPr>
        <w:t>к приёму, размещению и первоочередному жизнеобеспечению эвакуируемого населения и соответствия предъявляемым требованиям к функционированию</w:t>
      </w:r>
      <w:r w:rsidR="00D058A4" w:rsidRPr="00DF781A">
        <w:rPr>
          <w:sz w:val="24"/>
          <w:szCs w:val="24"/>
        </w:rPr>
        <w:t>.</w:t>
      </w:r>
    </w:p>
    <w:p w:rsidR="00B962BC" w:rsidRPr="00DF781A" w:rsidRDefault="00611A5E" w:rsidP="00A24ECA">
      <w:pPr>
        <w:ind w:firstLine="709"/>
        <w:jc w:val="both"/>
        <w:rPr>
          <w:sz w:val="24"/>
          <w:szCs w:val="24"/>
        </w:rPr>
      </w:pPr>
      <w:r w:rsidRPr="00DF781A">
        <w:rPr>
          <w:sz w:val="24"/>
          <w:szCs w:val="24"/>
        </w:rPr>
        <w:t xml:space="preserve">1. </w:t>
      </w:r>
      <w:r w:rsidR="00B962BC" w:rsidRPr="00DF781A">
        <w:rPr>
          <w:sz w:val="24"/>
          <w:szCs w:val="24"/>
        </w:rPr>
        <w:t>У</w:t>
      </w:r>
      <w:r w:rsidR="00CB0732" w:rsidRPr="00DF781A">
        <w:rPr>
          <w:sz w:val="24"/>
          <w:szCs w:val="24"/>
        </w:rPr>
        <w:t xml:space="preserve">твердить </w:t>
      </w:r>
      <w:r w:rsidR="00B962BC" w:rsidRPr="00DF781A">
        <w:rPr>
          <w:sz w:val="24"/>
          <w:szCs w:val="24"/>
        </w:rPr>
        <w:t xml:space="preserve">прилагаемый </w:t>
      </w:r>
      <w:r w:rsidR="0039087A" w:rsidRPr="00DF781A">
        <w:rPr>
          <w:sz w:val="24"/>
          <w:szCs w:val="24"/>
        </w:rPr>
        <w:t xml:space="preserve">состав комиссии для организации и проведения смотра-конкурса на лучший </w:t>
      </w:r>
      <w:r w:rsidR="00D058A4" w:rsidRPr="00DF781A">
        <w:rPr>
          <w:sz w:val="24"/>
          <w:szCs w:val="24"/>
        </w:rPr>
        <w:t xml:space="preserve">пункт временного размещения населения пострадавшего в чрезвычайной ситуации на территории Карталинского муниципального района </w:t>
      </w:r>
      <w:r w:rsidR="0039087A" w:rsidRPr="00DF781A">
        <w:rPr>
          <w:sz w:val="24"/>
          <w:szCs w:val="24"/>
        </w:rPr>
        <w:t>в 202</w:t>
      </w:r>
      <w:r w:rsidR="00812C7B" w:rsidRPr="00DF781A">
        <w:rPr>
          <w:sz w:val="24"/>
          <w:szCs w:val="24"/>
        </w:rPr>
        <w:t>5</w:t>
      </w:r>
      <w:r w:rsidR="0039087A" w:rsidRPr="00DF781A">
        <w:rPr>
          <w:sz w:val="24"/>
          <w:szCs w:val="24"/>
        </w:rPr>
        <w:t xml:space="preserve"> году</w:t>
      </w:r>
      <w:r w:rsidR="00A24ECA" w:rsidRPr="00DF781A">
        <w:rPr>
          <w:sz w:val="24"/>
          <w:szCs w:val="24"/>
        </w:rPr>
        <w:t>.</w:t>
      </w:r>
    </w:p>
    <w:p w:rsidR="003B7214" w:rsidRPr="00DF781A" w:rsidRDefault="00611A5E" w:rsidP="00A24ECA">
      <w:pPr>
        <w:ind w:firstLine="709"/>
        <w:jc w:val="both"/>
        <w:rPr>
          <w:sz w:val="24"/>
          <w:szCs w:val="24"/>
        </w:rPr>
      </w:pPr>
      <w:r w:rsidRPr="00DF781A">
        <w:rPr>
          <w:sz w:val="24"/>
          <w:szCs w:val="24"/>
        </w:rPr>
        <w:t>2</w:t>
      </w:r>
      <w:r w:rsidR="003B7214" w:rsidRPr="00DF781A">
        <w:rPr>
          <w:sz w:val="24"/>
          <w:szCs w:val="24"/>
        </w:rPr>
        <w:t>. Утвердить</w:t>
      </w:r>
      <w:r w:rsidR="00CB0732" w:rsidRPr="00DF781A">
        <w:rPr>
          <w:sz w:val="24"/>
          <w:szCs w:val="24"/>
        </w:rPr>
        <w:t xml:space="preserve"> прилагаемое </w:t>
      </w:r>
      <w:r w:rsidR="003B7214" w:rsidRPr="00DF781A">
        <w:rPr>
          <w:sz w:val="24"/>
          <w:szCs w:val="24"/>
        </w:rPr>
        <w:t xml:space="preserve">Положение </w:t>
      </w:r>
      <w:r w:rsidR="0039087A" w:rsidRPr="00DF781A">
        <w:rPr>
          <w:sz w:val="24"/>
          <w:szCs w:val="24"/>
        </w:rPr>
        <w:t xml:space="preserve">о проведении смотра-конкурса на лучший </w:t>
      </w:r>
      <w:r w:rsidR="00D058A4" w:rsidRPr="00DF781A">
        <w:rPr>
          <w:sz w:val="24"/>
          <w:szCs w:val="24"/>
        </w:rPr>
        <w:t xml:space="preserve">пункт временного размещения населения пострадавшего в чрезвычайной ситуации на территории Карталинского муниципального района </w:t>
      </w:r>
      <w:r w:rsidR="0039087A" w:rsidRPr="00DF781A">
        <w:rPr>
          <w:sz w:val="24"/>
          <w:szCs w:val="24"/>
        </w:rPr>
        <w:t>в 202</w:t>
      </w:r>
      <w:r w:rsidR="00812C7B" w:rsidRPr="00DF781A">
        <w:rPr>
          <w:sz w:val="24"/>
          <w:szCs w:val="24"/>
        </w:rPr>
        <w:t>5</w:t>
      </w:r>
      <w:r w:rsidR="0039087A" w:rsidRPr="00DF781A">
        <w:rPr>
          <w:sz w:val="24"/>
          <w:szCs w:val="24"/>
        </w:rPr>
        <w:t xml:space="preserve"> году</w:t>
      </w:r>
      <w:r w:rsidR="00B962BC" w:rsidRPr="00DF781A">
        <w:rPr>
          <w:sz w:val="24"/>
          <w:szCs w:val="24"/>
        </w:rPr>
        <w:t>.</w:t>
      </w:r>
    </w:p>
    <w:p w:rsidR="00E03014" w:rsidRPr="00DF781A" w:rsidRDefault="00FA72F4" w:rsidP="00FA72F4">
      <w:pPr>
        <w:ind w:firstLine="709"/>
        <w:jc w:val="both"/>
        <w:rPr>
          <w:sz w:val="24"/>
          <w:szCs w:val="24"/>
        </w:rPr>
      </w:pPr>
      <w:r w:rsidRPr="00DF781A">
        <w:rPr>
          <w:sz w:val="24"/>
          <w:szCs w:val="24"/>
        </w:rPr>
        <w:t>3</w:t>
      </w:r>
      <w:r w:rsidR="00E03014" w:rsidRPr="00DF781A">
        <w:rPr>
          <w:sz w:val="24"/>
          <w:szCs w:val="24"/>
        </w:rPr>
        <w:t xml:space="preserve">. Утвердить </w:t>
      </w:r>
      <w:r w:rsidR="00B962BC" w:rsidRPr="00DF781A">
        <w:rPr>
          <w:sz w:val="24"/>
          <w:szCs w:val="24"/>
        </w:rPr>
        <w:t xml:space="preserve">прилагаемый </w:t>
      </w:r>
      <w:bookmarkStart w:id="1" w:name="_Hlk167116774"/>
      <w:r w:rsidRPr="00DF781A">
        <w:rPr>
          <w:sz w:val="24"/>
          <w:szCs w:val="24"/>
        </w:rPr>
        <w:t xml:space="preserve">оценочный лист </w:t>
      </w:r>
      <w:r w:rsidR="00D058A4" w:rsidRPr="00DF781A">
        <w:rPr>
          <w:sz w:val="24"/>
          <w:szCs w:val="24"/>
        </w:rPr>
        <w:t xml:space="preserve">пункта временного размещения населения пострадавшего в чрезвычайной ситуации на территории Карталинского муниципального района </w:t>
      </w:r>
      <w:r w:rsidRPr="00DF781A">
        <w:rPr>
          <w:sz w:val="24"/>
          <w:szCs w:val="24"/>
        </w:rPr>
        <w:t>в 202</w:t>
      </w:r>
      <w:r w:rsidR="00812C7B" w:rsidRPr="00DF781A">
        <w:rPr>
          <w:sz w:val="24"/>
          <w:szCs w:val="24"/>
        </w:rPr>
        <w:t>5</w:t>
      </w:r>
      <w:r w:rsidRPr="00DF781A">
        <w:rPr>
          <w:sz w:val="24"/>
          <w:szCs w:val="24"/>
        </w:rPr>
        <w:t xml:space="preserve"> году</w:t>
      </w:r>
      <w:bookmarkEnd w:id="1"/>
      <w:r w:rsidR="00E03014" w:rsidRPr="00DF781A">
        <w:rPr>
          <w:sz w:val="24"/>
          <w:szCs w:val="24"/>
        </w:rPr>
        <w:t>.</w:t>
      </w:r>
    </w:p>
    <w:p w:rsidR="00611A5E" w:rsidRPr="00DF781A" w:rsidRDefault="00FA72F4" w:rsidP="00A24EC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F781A">
        <w:rPr>
          <w:rFonts w:eastAsia="Calibri"/>
          <w:sz w:val="24"/>
          <w:szCs w:val="24"/>
          <w:lang w:eastAsia="en-US"/>
        </w:rPr>
        <w:t>4</w:t>
      </w:r>
      <w:r w:rsidR="00611A5E" w:rsidRPr="00DF781A">
        <w:rPr>
          <w:rFonts w:eastAsia="Calibri"/>
          <w:sz w:val="24"/>
          <w:szCs w:val="24"/>
          <w:lang w:eastAsia="en-US"/>
        </w:rPr>
        <w:t xml:space="preserve">. Разместить настоящее распоряжение на официальном сайте администрации Карталинского муниципального района. </w:t>
      </w:r>
    </w:p>
    <w:p w:rsidR="003B7C6C" w:rsidRPr="00DF781A" w:rsidRDefault="00FA72F4" w:rsidP="00A24EC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DF781A">
        <w:rPr>
          <w:sz w:val="24"/>
          <w:szCs w:val="24"/>
        </w:rPr>
        <w:t>5</w:t>
      </w:r>
      <w:r w:rsidR="003B7C6C" w:rsidRPr="00DF781A">
        <w:rPr>
          <w:sz w:val="24"/>
          <w:szCs w:val="24"/>
        </w:rPr>
        <w:t xml:space="preserve">. Организацию исполнения настоящего распоряжения возложить на </w:t>
      </w:r>
      <w:r w:rsidR="00812C7B" w:rsidRPr="00DF781A">
        <w:rPr>
          <w:sz w:val="24"/>
          <w:szCs w:val="24"/>
        </w:rPr>
        <w:t xml:space="preserve">исполняющего обязанности </w:t>
      </w:r>
      <w:r w:rsidR="003B7C6C" w:rsidRPr="00DF781A">
        <w:rPr>
          <w:sz w:val="24"/>
          <w:szCs w:val="24"/>
        </w:rPr>
        <w:t xml:space="preserve">начальника </w:t>
      </w:r>
      <w:r w:rsidR="005138DC" w:rsidRPr="00DF781A">
        <w:rPr>
          <w:sz w:val="24"/>
          <w:szCs w:val="24"/>
        </w:rPr>
        <w:t>М</w:t>
      </w:r>
      <w:r w:rsidR="003B7C6C" w:rsidRPr="00DF781A">
        <w:rPr>
          <w:sz w:val="24"/>
          <w:szCs w:val="24"/>
        </w:rPr>
        <w:t>униципального казенного учреждения «Управление по делам гражданской обороны и чрезвычайны</w:t>
      </w:r>
      <w:r w:rsidR="005138DC" w:rsidRPr="00DF781A">
        <w:rPr>
          <w:sz w:val="24"/>
          <w:szCs w:val="24"/>
        </w:rPr>
        <w:t>м</w:t>
      </w:r>
      <w:r w:rsidR="003B7C6C" w:rsidRPr="00DF781A">
        <w:rPr>
          <w:sz w:val="24"/>
          <w:szCs w:val="24"/>
        </w:rPr>
        <w:t xml:space="preserve"> ситуаци</w:t>
      </w:r>
      <w:r w:rsidR="005138DC" w:rsidRPr="00DF781A">
        <w:rPr>
          <w:sz w:val="24"/>
          <w:szCs w:val="24"/>
        </w:rPr>
        <w:t>ям</w:t>
      </w:r>
      <w:r w:rsidR="003B7C6C" w:rsidRPr="00DF781A">
        <w:rPr>
          <w:sz w:val="24"/>
          <w:szCs w:val="24"/>
        </w:rPr>
        <w:t xml:space="preserve"> Карталинского муниципального района» </w:t>
      </w:r>
      <w:r w:rsidR="00812C7B" w:rsidRPr="00DF781A">
        <w:rPr>
          <w:sz w:val="24"/>
          <w:szCs w:val="24"/>
        </w:rPr>
        <w:t>Лазуткина А.А.</w:t>
      </w:r>
    </w:p>
    <w:p w:rsidR="003B7C6C" w:rsidRPr="00DF781A" w:rsidRDefault="00FA72F4" w:rsidP="00A24ECA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DF781A">
        <w:rPr>
          <w:sz w:val="24"/>
          <w:szCs w:val="24"/>
        </w:rPr>
        <w:t>6</w:t>
      </w:r>
      <w:r w:rsidR="003B7C6C" w:rsidRPr="00DF781A">
        <w:rPr>
          <w:sz w:val="24"/>
          <w:szCs w:val="24"/>
        </w:rPr>
        <w:t>. Контроль за исполнением данного распоряжения оставляю за собой.</w:t>
      </w:r>
    </w:p>
    <w:p w:rsidR="003B7C6C" w:rsidRPr="00DF781A" w:rsidRDefault="003B7C6C" w:rsidP="003B7C6C">
      <w:pPr>
        <w:tabs>
          <w:tab w:val="left" w:pos="851"/>
        </w:tabs>
        <w:ind w:firstLine="709"/>
        <w:rPr>
          <w:sz w:val="24"/>
          <w:szCs w:val="24"/>
        </w:rPr>
      </w:pPr>
    </w:p>
    <w:p w:rsidR="003B7C6C" w:rsidRPr="00DF781A" w:rsidRDefault="00611A5E" w:rsidP="00611A5E">
      <w:pPr>
        <w:jc w:val="both"/>
        <w:rPr>
          <w:sz w:val="24"/>
          <w:szCs w:val="24"/>
        </w:rPr>
      </w:pPr>
      <w:r w:rsidRPr="00DF781A">
        <w:rPr>
          <w:sz w:val="24"/>
          <w:szCs w:val="24"/>
        </w:rPr>
        <w:t xml:space="preserve">Глава Карталинского </w:t>
      </w:r>
    </w:p>
    <w:p w:rsidR="00611A5E" w:rsidRPr="00DF781A" w:rsidRDefault="00611A5E" w:rsidP="003B7C6C">
      <w:pPr>
        <w:pBdr>
          <w:bottom w:val="single" w:sz="4" w:space="1" w:color="000000"/>
        </w:pBdr>
        <w:jc w:val="both"/>
        <w:rPr>
          <w:sz w:val="24"/>
          <w:szCs w:val="24"/>
        </w:rPr>
      </w:pPr>
      <w:r w:rsidRPr="00DF781A">
        <w:rPr>
          <w:sz w:val="24"/>
          <w:szCs w:val="24"/>
        </w:rPr>
        <w:t xml:space="preserve">муниципального района                             </w:t>
      </w:r>
      <w:r w:rsidR="00435175" w:rsidRPr="00DF781A">
        <w:rPr>
          <w:sz w:val="24"/>
          <w:szCs w:val="24"/>
        </w:rPr>
        <w:t xml:space="preserve">                            </w:t>
      </w:r>
      <w:r w:rsidR="00812C7B" w:rsidRPr="00DF781A">
        <w:rPr>
          <w:sz w:val="24"/>
          <w:szCs w:val="24"/>
        </w:rPr>
        <w:t xml:space="preserve">                                              </w:t>
      </w:r>
      <w:r w:rsidR="00435175" w:rsidRPr="00DF781A">
        <w:rPr>
          <w:sz w:val="24"/>
          <w:szCs w:val="24"/>
        </w:rPr>
        <w:t xml:space="preserve">  </w:t>
      </w:r>
      <w:r w:rsidRPr="00DF781A">
        <w:rPr>
          <w:sz w:val="24"/>
          <w:szCs w:val="24"/>
        </w:rPr>
        <w:t>А.Г. Вдовин</w:t>
      </w:r>
    </w:p>
    <w:p w:rsidR="00965526" w:rsidRPr="00DF781A" w:rsidRDefault="00965526" w:rsidP="003B7C6C">
      <w:pPr>
        <w:pBdr>
          <w:bottom w:val="single" w:sz="4" w:space="1" w:color="000000"/>
        </w:pBdr>
        <w:jc w:val="both"/>
        <w:rPr>
          <w:sz w:val="24"/>
          <w:szCs w:val="24"/>
        </w:rPr>
      </w:pPr>
    </w:p>
    <w:p w:rsidR="00611A5E" w:rsidRPr="00DF781A" w:rsidRDefault="00611A5E" w:rsidP="00611A5E">
      <w:pPr>
        <w:rPr>
          <w:sz w:val="24"/>
          <w:szCs w:val="24"/>
        </w:rPr>
      </w:pPr>
      <w:r w:rsidRPr="00DF781A">
        <w:rPr>
          <w:sz w:val="24"/>
          <w:szCs w:val="24"/>
        </w:rPr>
        <w:t>Согласование:</w:t>
      </w:r>
    </w:p>
    <w:p w:rsidR="00611A5E" w:rsidRPr="00DF781A" w:rsidRDefault="00611A5E" w:rsidP="00611A5E">
      <w:pPr>
        <w:rPr>
          <w:sz w:val="24"/>
          <w:szCs w:val="24"/>
        </w:rPr>
      </w:pPr>
    </w:p>
    <w:p w:rsidR="007E6BE3" w:rsidRPr="00DF781A" w:rsidRDefault="007E6BE3" w:rsidP="00611A5E">
      <w:pPr>
        <w:rPr>
          <w:sz w:val="24"/>
          <w:szCs w:val="24"/>
        </w:rPr>
      </w:pPr>
      <w:r w:rsidRPr="00DF781A">
        <w:rPr>
          <w:sz w:val="24"/>
          <w:szCs w:val="24"/>
        </w:rPr>
        <w:t xml:space="preserve">Заместитель главы Карталинского муниципального </w:t>
      </w:r>
    </w:p>
    <w:p w:rsidR="00611A5E" w:rsidRPr="00DF781A" w:rsidRDefault="007E6BE3" w:rsidP="00611A5E">
      <w:pPr>
        <w:rPr>
          <w:sz w:val="24"/>
          <w:szCs w:val="24"/>
        </w:rPr>
      </w:pPr>
      <w:r w:rsidRPr="00DF781A">
        <w:rPr>
          <w:sz w:val="24"/>
          <w:szCs w:val="24"/>
        </w:rPr>
        <w:t xml:space="preserve">района по строительству, ЖКХ, транспорту и связи                                          С.В. </w:t>
      </w:r>
      <w:proofErr w:type="spellStart"/>
      <w:r w:rsidRPr="00DF781A">
        <w:rPr>
          <w:sz w:val="24"/>
          <w:szCs w:val="24"/>
        </w:rPr>
        <w:t>Ломовцев</w:t>
      </w:r>
      <w:proofErr w:type="spellEnd"/>
    </w:p>
    <w:p w:rsidR="00B40584" w:rsidRPr="00DF781A" w:rsidRDefault="00B40584" w:rsidP="00B40584">
      <w:pPr>
        <w:pStyle w:val="1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12C7B" w:rsidRPr="00DF781A" w:rsidRDefault="00812C7B" w:rsidP="00B40584">
      <w:pPr>
        <w:pStyle w:val="1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D31C9A" w:rsidRPr="00DF781A" w:rsidRDefault="00812C7B" w:rsidP="00B40584">
      <w:pPr>
        <w:pStyle w:val="1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>н</w:t>
      </w:r>
      <w:r w:rsidR="00D31C9A" w:rsidRPr="00DF781A">
        <w:rPr>
          <w:rFonts w:ascii="Times New Roman" w:hAnsi="Times New Roman" w:cs="Times New Roman"/>
          <w:sz w:val="24"/>
          <w:szCs w:val="24"/>
        </w:rPr>
        <w:t>ачальник</w:t>
      </w:r>
      <w:r w:rsidRPr="00DF781A">
        <w:rPr>
          <w:rFonts w:ascii="Times New Roman" w:hAnsi="Times New Roman" w:cs="Times New Roman"/>
          <w:sz w:val="24"/>
          <w:szCs w:val="24"/>
        </w:rPr>
        <w:t>а</w:t>
      </w:r>
      <w:r w:rsidR="00D31C9A" w:rsidRPr="00DF781A">
        <w:rPr>
          <w:rFonts w:ascii="Times New Roman" w:hAnsi="Times New Roman" w:cs="Times New Roman"/>
          <w:sz w:val="24"/>
          <w:szCs w:val="24"/>
        </w:rPr>
        <w:t xml:space="preserve"> МКУ «</w:t>
      </w:r>
      <w:r w:rsidR="005138DC" w:rsidRPr="00DF781A">
        <w:rPr>
          <w:rFonts w:ascii="Times New Roman" w:hAnsi="Times New Roman" w:cs="Times New Roman"/>
          <w:sz w:val="24"/>
          <w:szCs w:val="24"/>
        </w:rPr>
        <w:t>Управление</w:t>
      </w:r>
      <w:r w:rsidR="00D31C9A" w:rsidRPr="00DF781A">
        <w:rPr>
          <w:rFonts w:ascii="Times New Roman" w:hAnsi="Times New Roman" w:cs="Times New Roman"/>
          <w:sz w:val="24"/>
          <w:szCs w:val="24"/>
        </w:rPr>
        <w:t xml:space="preserve"> по делам ГО и ЧС </w:t>
      </w:r>
    </w:p>
    <w:p w:rsidR="00611A5E" w:rsidRPr="00DF781A" w:rsidRDefault="00D31C9A" w:rsidP="00B40584">
      <w:pPr>
        <w:pStyle w:val="1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>Карталинского района»</w:t>
      </w:r>
      <w:r w:rsidR="00B40584" w:rsidRPr="00DF781A">
        <w:rPr>
          <w:rFonts w:ascii="Times New Roman" w:hAnsi="Times New Roman" w:cs="Times New Roman"/>
          <w:sz w:val="24"/>
          <w:szCs w:val="24"/>
        </w:rPr>
        <w:t xml:space="preserve"> </w:t>
      </w:r>
      <w:r w:rsidR="00B40584" w:rsidRPr="00DF781A">
        <w:rPr>
          <w:rFonts w:ascii="Times New Roman" w:hAnsi="Times New Roman" w:cs="Times New Roman"/>
          <w:sz w:val="24"/>
          <w:szCs w:val="24"/>
        </w:rPr>
        <w:tab/>
      </w:r>
      <w:r w:rsidR="00B40584" w:rsidRPr="00DF781A">
        <w:rPr>
          <w:rFonts w:ascii="Times New Roman" w:hAnsi="Times New Roman" w:cs="Times New Roman"/>
          <w:sz w:val="24"/>
          <w:szCs w:val="24"/>
        </w:rPr>
        <w:tab/>
      </w:r>
      <w:r w:rsidR="00B40584" w:rsidRPr="00DF781A">
        <w:rPr>
          <w:rFonts w:ascii="Times New Roman" w:hAnsi="Times New Roman" w:cs="Times New Roman"/>
          <w:sz w:val="24"/>
          <w:szCs w:val="24"/>
        </w:rPr>
        <w:tab/>
      </w:r>
      <w:r w:rsidR="00B40584" w:rsidRPr="00DF781A">
        <w:rPr>
          <w:rFonts w:ascii="Times New Roman" w:hAnsi="Times New Roman" w:cs="Times New Roman"/>
          <w:sz w:val="24"/>
          <w:szCs w:val="24"/>
        </w:rPr>
        <w:tab/>
      </w:r>
      <w:r w:rsidR="00B40584" w:rsidRPr="00DF781A">
        <w:rPr>
          <w:rFonts w:ascii="Times New Roman" w:hAnsi="Times New Roman" w:cs="Times New Roman"/>
          <w:sz w:val="24"/>
          <w:szCs w:val="24"/>
        </w:rPr>
        <w:tab/>
      </w:r>
      <w:r w:rsidR="00B40584" w:rsidRPr="00DF781A">
        <w:rPr>
          <w:rFonts w:ascii="Times New Roman" w:hAnsi="Times New Roman" w:cs="Times New Roman"/>
          <w:sz w:val="24"/>
          <w:szCs w:val="24"/>
        </w:rPr>
        <w:tab/>
      </w:r>
      <w:r w:rsidRPr="00DF78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2C7B" w:rsidRPr="00DF781A">
        <w:rPr>
          <w:rFonts w:ascii="Times New Roman" w:hAnsi="Times New Roman" w:cs="Times New Roman"/>
          <w:sz w:val="24"/>
          <w:szCs w:val="24"/>
        </w:rPr>
        <w:t>А.А. Лазуткин</w:t>
      </w:r>
    </w:p>
    <w:p w:rsidR="00B40584" w:rsidRPr="00DF781A" w:rsidRDefault="00B40584" w:rsidP="00D05C40">
      <w:pPr>
        <w:rPr>
          <w:sz w:val="24"/>
          <w:szCs w:val="24"/>
        </w:rPr>
      </w:pPr>
    </w:p>
    <w:p w:rsidR="00611A5E" w:rsidRPr="00DF781A" w:rsidRDefault="00611A5E" w:rsidP="00D05C40">
      <w:pPr>
        <w:rPr>
          <w:sz w:val="24"/>
          <w:szCs w:val="24"/>
        </w:rPr>
      </w:pPr>
      <w:r w:rsidRPr="00DF781A">
        <w:rPr>
          <w:sz w:val="24"/>
          <w:szCs w:val="24"/>
        </w:rPr>
        <w:t>Юридический отдел</w:t>
      </w:r>
      <w:r w:rsidRPr="00DF781A">
        <w:rPr>
          <w:sz w:val="24"/>
          <w:szCs w:val="24"/>
        </w:rPr>
        <w:tab/>
      </w:r>
      <w:r w:rsidRPr="00DF781A">
        <w:rPr>
          <w:sz w:val="24"/>
          <w:szCs w:val="24"/>
        </w:rPr>
        <w:tab/>
      </w:r>
      <w:r w:rsidRPr="00DF781A">
        <w:rPr>
          <w:sz w:val="24"/>
          <w:szCs w:val="24"/>
        </w:rPr>
        <w:tab/>
      </w:r>
      <w:r w:rsidRPr="00DF781A">
        <w:rPr>
          <w:sz w:val="24"/>
          <w:szCs w:val="24"/>
        </w:rPr>
        <w:tab/>
      </w:r>
      <w:r w:rsidRPr="00DF781A">
        <w:rPr>
          <w:sz w:val="24"/>
          <w:szCs w:val="24"/>
        </w:rPr>
        <w:tab/>
      </w:r>
      <w:r w:rsidRPr="00DF781A">
        <w:rPr>
          <w:sz w:val="24"/>
          <w:szCs w:val="24"/>
        </w:rPr>
        <w:tab/>
      </w:r>
      <w:r w:rsidR="003052B4" w:rsidRPr="00DF781A">
        <w:rPr>
          <w:sz w:val="24"/>
          <w:szCs w:val="24"/>
        </w:rPr>
        <w:t xml:space="preserve">          </w:t>
      </w:r>
      <w:r w:rsidR="00435175" w:rsidRPr="00DF781A">
        <w:rPr>
          <w:sz w:val="24"/>
          <w:szCs w:val="24"/>
        </w:rPr>
        <w:t xml:space="preserve">                          </w:t>
      </w:r>
      <w:r w:rsidR="003052B4" w:rsidRPr="00DF781A">
        <w:rPr>
          <w:sz w:val="24"/>
          <w:szCs w:val="24"/>
        </w:rPr>
        <w:t xml:space="preserve"> </w:t>
      </w:r>
      <w:r w:rsidRPr="00DF781A">
        <w:rPr>
          <w:sz w:val="24"/>
          <w:szCs w:val="24"/>
        </w:rPr>
        <w:t>Г.Р. Макарова</w:t>
      </w:r>
    </w:p>
    <w:p w:rsidR="00D05C40" w:rsidRPr="00DF781A" w:rsidRDefault="00D05C40" w:rsidP="00D05C40">
      <w:pPr>
        <w:rPr>
          <w:sz w:val="24"/>
          <w:szCs w:val="24"/>
        </w:rPr>
      </w:pPr>
    </w:p>
    <w:p w:rsidR="008A56AB" w:rsidRPr="00DF781A" w:rsidRDefault="00435175" w:rsidP="00611A5E">
      <w:pPr>
        <w:rPr>
          <w:sz w:val="24"/>
          <w:szCs w:val="24"/>
        </w:rPr>
      </w:pPr>
      <w:proofErr w:type="spellStart"/>
      <w:r w:rsidRPr="00DF781A">
        <w:rPr>
          <w:sz w:val="24"/>
          <w:szCs w:val="24"/>
        </w:rPr>
        <w:t>Исп</w:t>
      </w:r>
      <w:proofErr w:type="spellEnd"/>
      <w:r w:rsidRPr="00DF781A">
        <w:rPr>
          <w:sz w:val="24"/>
          <w:szCs w:val="24"/>
        </w:rPr>
        <w:t>:</w:t>
      </w:r>
      <w:r w:rsidR="008A56AB" w:rsidRPr="00DF781A">
        <w:rPr>
          <w:sz w:val="24"/>
          <w:szCs w:val="24"/>
        </w:rPr>
        <w:t xml:space="preserve">  </w:t>
      </w:r>
    </w:p>
    <w:p w:rsidR="00611A5E" w:rsidRPr="00DF781A" w:rsidRDefault="008A56AB" w:rsidP="00611A5E">
      <w:pPr>
        <w:rPr>
          <w:sz w:val="24"/>
          <w:szCs w:val="24"/>
        </w:rPr>
      </w:pPr>
      <w:r w:rsidRPr="00DF781A">
        <w:rPr>
          <w:sz w:val="24"/>
          <w:szCs w:val="24"/>
        </w:rPr>
        <w:t>М.В. Сергеева</w:t>
      </w:r>
      <w:r w:rsidR="00D05C40" w:rsidRPr="00DF781A">
        <w:rPr>
          <w:sz w:val="24"/>
          <w:szCs w:val="24"/>
        </w:rPr>
        <w:t xml:space="preserve"> 8 (35133)2-21-10</w:t>
      </w:r>
    </w:p>
    <w:p w:rsidR="00611A5E" w:rsidRPr="00DF781A" w:rsidRDefault="00611A5E" w:rsidP="00611A5E">
      <w:pPr>
        <w:rPr>
          <w:sz w:val="24"/>
          <w:szCs w:val="24"/>
        </w:rPr>
      </w:pPr>
      <w:r w:rsidRPr="00DF781A">
        <w:rPr>
          <w:sz w:val="24"/>
          <w:szCs w:val="24"/>
        </w:rPr>
        <w:t>Рассылка:</w:t>
      </w:r>
    </w:p>
    <w:p w:rsidR="00194903" w:rsidRPr="00DF781A" w:rsidRDefault="00611A5E" w:rsidP="00194903">
      <w:pPr>
        <w:rPr>
          <w:sz w:val="24"/>
          <w:szCs w:val="24"/>
        </w:rPr>
      </w:pPr>
      <w:r w:rsidRPr="00DF781A">
        <w:rPr>
          <w:sz w:val="24"/>
          <w:szCs w:val="24"/>
        </w:rPr>
        <w:t>в дело, ГО ЧС,</w:t>
      </w:r>
      <w:r w:rsidR="00194903" w:rsidRPr="00DF781A">
        <w:rPr>
          <w:sz w:val="24"/>
          <w:szCs w:val="24"/>
        </w:rPr>
        <w:t xml:space="preserve"> сайт администрации</w:t>
      </w:r>
    </w:p>
    <w:p w:rsidR="00A24ECA" w:rsidRPr="00DF781A" w:rsidRDefault="00A24ECA" w:rsidP="00194903">
      <w:pPr>
        <w:rPr>
          <w:sz w:val="24"/>
          <w:szCs w:val="24"/>
        </w:rPr>
      </w:pPr>
    </w:p>
    <w:p w:rsidR="00A24ECA" w:rsidRPr="00DF781A" w:rsidRDefault="00A24ECA" w:rsidP="00194903">
      <w:pPr>
        <w:rPr>
          <w:sz w:val="24"/>
          <w:szCs w:val="24"/>
        </w:rPr>
      </w:pPr>
    </w:p>
    <w:p w:rsidR="00DF781A" w:rsidRPr="00DF781A" w:rsidRDefault="00DF781A" w:rsidP="00194903">
      <w:pPr>
        <w:jc w:val="right"/>
        <w:rPr>
          <w:sz w:val="24"/>
          <w:szCs w:val="24"/>
        </w:rPr>
      </w:pPr>
    </w:p>
    <w:p w:rsidR="00611A5E" w:rsidRPr="00DF781A" w:rsidRDefault="00611A5E" w:rsidP="00194903">
      <w:pPr>
        <w:jc w:val="right"/>
        <w:rPr>
          <w:sz w:val="24"/>
          <w:szCs w:val="24"/>
        </w:rPr>
      </w:pPr>
      <w:r w:rsidRPr="00DF781A">
        <w:rPr>
          <w:sz w:val="24"/>
          <w:szCs w:val="24"/>
        </w:rPr>
        <w:t>Утвержден</w:t>
      </w:r>
    </w:p>
    <w:p w:rsidR="00611A5E" w:rsidRPr="00DF781A" w:rsidRDefault="00D51D7D" w:rsidP="00611A5E">
      <w:pPr>
        <w:pStyle w:val="1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>распоряж</w:t>
      </w:r>
      <w:r w:rsidR="00611A5E" w:rsidRPr="00DF781A">
        <w:rPr>
          <w:rFonts w:ascii="Times New Roman" w:hAnsi="Times New Roman" w:cs="Times New Roman"/>
          <w:sz w:val="24"/>
          <w:szCs w:val="24"/>
        </w:rPr>
        <w:t>ением администрации</w:t>
      </w:r>
    </w:p>
    <w:p w:rsidR="00611A5E" w:rsidRPr="00DF781A" w:rsidRDefault="00611A5E" w:rsidP="00611A5E">
      <w:pPr>
        <w:pStyle w:val="11"/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>Карталинского муниципального района</w:t>
      </w:r>
    </w:p>
    <w:p w:rsidR="00611A5E" w:rsidRPr="00DF781A" w:rsidRDefault="00611A5E" w:rsidP="00611A5E">
      <w:pPr>
        <w:pStyle w:val="11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A5E" w:rsidRPr="00DF781A" w:rsidRDefault="00611A5E" w:rsidP="00611A5E">
      <w:pPr>
        <w:pStyle w:val="11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>СОСТАВ</w:t>
      </w:r>
    </w:p>
    <w:p w:rsidR="00611A5E" w:rsidRPr="00DF781A" w:rsidRDefault="00212D2C" w:rsidP="00212D2C">
      <w:pPr>
        <w:jc w:val="center"/>
        <w:rPr>
          <w:sz w:val="24"/>
          <w:szCs w:val="24"/>
        </w:rPr>
      </w:pPr>
      <w:r w:rsidRPr="00DF781A">
        <w:rPr>
          <w:sz w:val="24"/>
          <w:szCs w:val="24"/>
        </w:rPr>
        <w:t xml:space="preserve">комиссии для организации и проведения смотра-конкурса на </w:t>
      </w:r>
      <w:r w:rsidR="00A24ECA" w:rsidRPr="00DF781A">
        <w:rPr>
          <w:sz w:val="24"/>
          <w:szCs w:val="24"/>
        </w:rPr>
        <w:t xml:space="preserve">лучший </w:t>
      </w:r>
      <w:r w:rsidR="00D058A4" w:rsidRPr="00DF781A">
        <w:rPr>
          <w:sz w:val="24"/>
          <w:szCs w:val="24"/>
        </w:rPr>
        <w:t xml:space="preserve">пункт временного размещения населения пострадавшего в чрезвычайной ситуации на территории Карталинского муниципального района </w:t>
      </w:r>
      <w:r w:rsidR="00A24ECA" w:rsidRPr="00DF781A">
        <w:rPr>
          <w:sz w:val="24"/>
          <w:szCs w:val="24"/>
        </w:rPr>
        <w:t>в 202</w:t>
      </w:r>
      <w:r w:rsidR="00812C7B" w:rsidRPr="00DF781A">
        <w:rPr>
          <w:sz w:val="24"/>
          <w:szCs w:val="24"/>
        </w:rPr>
        <w:t>5</w:t>
      </w:r>
      <w:r w:rsidR="00A24ECA" w:rsidRPr="00DF781A">
        <w:rPr>
          <w:sz w:val="24"/>
          <w:szCs w:val="24"/>
        </w:rPr>
        <w:t xml:space="preserve"> году</w:t>
      </w:r>
      <w:r w:rsidR="00063375" w:rsidRPr="00DF781A">
        <w:rPr>
          <w:sz w:val="24"/>
          <w:szCs w:val="24"/>
        </w:rPr>
        <w:t xml:space="preserve"> (далее – комиссия)</w:t>
      </w:r>
      <w:r w:rsidR="00611A5E" w:rsidRPr="00DF781A">
        <w:rPr>
          <w:sz w:val="24"/>
          <w:szCs w:val="24"/>
        </w:rPr>
        <w:br/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5"/>
        <w:gridCol w:w="435"/>
        <w:gridCol w:w="6865"/>
      </w:tblGrid>
      <w:tr w:rsidR="00611A5E" w:rsidRPr="00DF781A" w:rsidTr="000733FC">
        <w:trPr>
          <w:trHeight w:val="781"/>
        </w:trPr>
        <w:tc>
          <w:tcPr>
            <w:tcW w:w="2745" w:type="dxa"/>
          </w:tcPr>
          <w:p w:rsidR="00611A5E" w:rsidRPr="00DF781A" w:rsidRDefault="007E6BE3" w:rsidP="003F38C8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Ломовцев</w:t>
            </w:r>
            <w:proofErr w:type="spellEnd"/>
            <w:r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35" w:type="dxa"/>
          </w:tcPr>
          <w:p w:rsidR="00611A5E" w:rsidRPr="00DF781A" w:rsidRDefault="00611A5E" w:rsidP="003F38C8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5" w:type="dxa"/>
          </w:tcPr>
          <w:p w:rsidR="00611A5E" w:rsidRPr="00DF781A" w:rsidRDefault="007E6BE3" w:rsidP="007A458C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Карталинского муниципального района по строительству, </w:t>
            </w:r>
            <w:r w:rsidR="007A458C" w:rsidRPr="00DF781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жилищно-коммунальному хозяйству</w:t>
            </w: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, транспорту и связи</w:t>
            </w:r>
            <w:r w:rsidR="007A458C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комиссии </w:t>
            </w:r>
          </w:p>
        </w:tc>
      </w:tr>
      <w:tr w:rsidR="00611A5E" w:rsidRPr="00DF781A" w:rsidTr="000733FC">
        <w:trPr>
          <w:trHeight w:val="234"/>
        </w:trPr>
        <w:tc>
          <w:tcPr>
            <w:tcW w:w="2745" w:type="dxa"/>
          </w:tcPr>
          <w:p w:rsidR="00611A5E" w:rsidRPr="00DF781A" w:rsidRDefault="00611A5E" w:rsidP="003F38C8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611A5E" w:rsidRPr="00DF781A" w:rsidRDefault="00611A5E" w:rsidP="003F38C8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611A5E" w:rsidRPr="00DF781A" w:rsidRDefault="00611A5E" w:rsidP="003F38C8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3D" w:rsidRPr="00DF781A" w:rsidTr="000733FC">
        <w:trPr>
          <w:trHeight w:val="471"/>
        </w:trPr>
        <w:tc>
          <w:tcPr>
            <w:tcW w:w="2745" w:type="dxa"/>
          </w:tcPr>
          <w:p w:rsidR="009F093D" w:rsidRPr="00DF781A" w:rsidRDefault="009F093D" w:rsidP="003F38C8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  <w:p w:rsidR="009F093D" w:rsidRPr="00DF781A" w:rsidRDefault="009F093D" w:rsidP="003F38C8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F093D" w:rsidRPr="00DF781A" w:rsidRDefault="009F093D" w:rsidP="003F38C8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9F093D" w:rsidRPr="00DF781A" w:rsidRDefault="009F093D" w:rsidP="003F38C8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8D" w:rsidRPr="00DF781A" w:rsidTr="000733FC">
        <w:trPr>
          <w:trHeight w:val="471"/>
        </w:trPr>
        <w:tc>
          <w:tcPr>
            <w:tcW w:w="2745" w:type="dxa"/>
          </w:tcPr>
          <w:p w:rsidR="006E7D8D" w:rsidRPr="00DF781A" w:rsidRDefault="00812C7B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Савкина Любовь Михайловна</w:t>
            </w:r>
          </w:p>
          <w:p w:rsidR="000733FC" w:rsidRPr="00DF781A" w:rsidRDefault="000733FC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FC" w:rsidRPr="00DF781A" w:rsidRDefault="000733FC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5" w:type="dxa"/>
          </w:tcPr>
          <w:p w:rsidR="006E7D8D" w:rsidRPr="00DF781A" w:rsidRDefault="000733FC" w:rsidP="007B2292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D8D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нженер </w:t>
            </w:r>
            <w:r w:rsidR="00955D2C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отдела гражданской обороны и защиты населения и территории от </w:t>
            </w:r>
            <w:r w:rsidR="00627B51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2292" w:rsidRPr="00DF781A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М</w:t>
            </w:r>
            <w:r w:rsidR="006E7D8D" w:rsidRPr="00DF781A">
              <w:rPr>
                <w:rFonts w:ascii="Times New Roman" w:hAnsi="Times New Roman" w:cs="Times New Roman"/>
                <w:sz w:val="24"/>
                <w:szCs w:val="24"/>
              </w:rPr>
              <w:t>униципального казенного учреждения «Управление по делам гражданской обороны и чрезвычайны</w:t>
            </w:r>
            <w:r w:rsidR="007B2292" w:rsidRPr="00DF7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7D8D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="007B2292" w:rsidRPr="00DF781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6E7D8D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 Карталинского муниципального района», секретарь комиссии</w:t>
            </w:r>
          </w:p>
          <w:p w:rsidR="005138DC" w:rsidRPr="00DF781A" w:rsidRDefault="005138DC" w:rsidP="007B2292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8D" w:rsidRPr="00DF781A" w:rsidTr="000733FC">
        <w:trPr>
          <w:trHeight w:val="234"/>
        </w:trPr>
        <w:tc>
          <w:tcPr>
            <w:tcW w:w="274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Лазуткин </w:t>
            </w:r>
          </w:p>
          <w:p w:rsidR="006E7D8D" w:rsidRPr="00DF781A" w:rsidRDefault="006E7D8D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Алексей Алексеевич</w:t>
            </w:r>
          </w:p>
        </w:tc>
        <w:tc>
          <w:tcPr>
            <w:tcW w:w="43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5" w:type="dxa"/>
          </w:tcPr>
          <w:p w:rsidR="006E7D8D" w:rsidRPr="00DF781A" w:rsidRDefault="00812C7B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6E7D8D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5138DC" w:rsidRPr="00DF7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7D8D" w:rsidRPr="00DF781A">
              <w:rPr>
                <w:rFonts w:ascii="Times New Roman" w:hAnsi="Times New Roman" w:cs="Times New Roman"/>
                <w:sz w:val="24"/>
                <w:szCs w:val="24"/>
              </w:rPr>
              <w:t>униципального казенного учреждения «Управление по делам гражданской обороны и чрезвычайных ситуаций Карталинского муниципального района»</w:t>
            </w:r>
          </w:p>
          <w:p w:rsidR="006E7D8D" w:rsidRPr="00DF781A" w:rsidRDefault="006E7D8D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8D" w:rsidRPr="00DF781A" w:rsidTr="000733FC">
        <w:trPr>
          <w:trHeight w:val="721"/>
        </w:trPr>
        <w:tc>
          <w:tcPr>
            <w:tcW w:w="274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Назаров Олег Сергеевич</w:t>
            </w:r>
          </w:p>
        </w:tc>
        <w:tc>
          <w:tcPr>
            <w:tcW w:w="43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5" w:type="dxa"/>
          </w:tcPr>
          <w:p w:rsidR="006E7D8D" w:rsidRPr="00DF781A" w:rsidRDefault="006E7D8D" w:rsidP="007B2292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7B2292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общественного порядка Межмуниципального отдела </w:t>
            </w:r>
            <w:r w:rsidR="007A458C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внутренних дел Российской Федерации </w:t>
            </w: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«Карталинский» Челябинской области (по согласованию)</w:t>
            </w:r>
          </w:p>
          <w:p w:rsidR="007B2292" w:rsidRPr="00DF781A" w:rsidRDefault="007B2292" w:rsidP="007B2292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8D" w:rsidRPr="00DF781A" w:rsidTr="000733FC">
        <w:trPr>
          <w:trHeight w:val="703"/>
        </w:trPr>
        <w:tc>
          <w:tcPr>
            <w:tcW w:w="274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  <w:proofErr w:type="spellEnd"/>
            <w:r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Минигалиевич</w:t>
            </w:r>
            <w:proofErr w:type="spellEnd"/>
          </w:p>
        </w:tc>
        <w:tc>
          <w:tcPr>
            <w:tcW w:w="43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Начальник 62 пожарно-спасательной части 9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(по согласованию)</w:t>
            </w:r>
          </w:p>
        </w:tc>
      </w:tr>
      <w:tr w:rsidR="006E7D8D" w:rsidRPr="00DF781A" w:rsidTr="000733FC">
        <w:trPr>
          <w:trHeight w:val="698"/>
        </w:trPr>
        <w:tc>
          <w:tcPr>
            <w:tcW w:w="274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8D" w:rsidRPr="00DF781A" w:rsidRDefault="006E7D8D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Протасова Елена Васильевна</w:t>
            </w:r>
          </w:p>
        </w:tc>
        <w:tc>
          <w:tcPr>
            <w:tcW w:w="43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8D" w:rsidRPr="00DF781A" w:rsidRDefault="006E7D8D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8D" w:rsidRPr="00DF781A" w:rsidRDefault="006E7D8D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138DC" w:rsidRPr="00DF7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униципального учреждения "Комплексный центр социального обслуживания населения" Карталинского муниципального района Челябинской области (по согласованию)</w:t>
            </w:r>
          </w:p>
          <w:p w:rsidR="006E7D8D" w:rsidRPr="00DF781A" w:rsidRDefault="006E7D8D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8D" w:rsidRPr="00DF781A" w:rsidRDefault="006E7D8D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8D" w:rsidRPr="00DF781A" w:rsidTr="000733FC">
        <w:trPr>
          <w:trHeight w:val="1588"/>
        </w:trPr>
        <w:tc>
          <w:tcPr>
            <w:tcW w:w="274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Кудря</w:t>
            </w:r>
            <w:proofErr w:type="spellEnd"/>
            <w:r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435" w:type="dxa"/>
          </w:tcPr>
          <w:p w:rsidR="006E7D8D" w:rsidRPr="00DF781A" w:rsidRDefault="006E7D8D" w:rsidP="006E7D8D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5" w:type="dxa"/>
          </w:tcPr>
          <w:p w:rsidR="00DF781A" w:rsidRPr="00DF781A" w:rsidRDefault="00D31C9A" w:rsidP="00FD1A0F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7D8D" w:rsidRPr="00DF781A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="00FD1A0F" w:rsidRPr="00DF781A">
              <w:rPr>
                <w:rFonts w:ascii="Times New Roman" w:hAnsi="Times New Roman" w:cs="Times New Roman"/>
                <w:sz w:val="24"/>
                <w:szCs w:val="24"/>
              </w:rPr>
              <w:t>ь главного врача Государственного</w:t>
            </w:r>
            <w:r w:rsidR="006E7D8D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FD1A0F" w:rsidRPr="00DF781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E7D8D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FD1A0F" w:rsidRPr="00DF78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E7D8D" w:rsidRPr="00DF781A">
              <w:rPr>
                <w:rFonts w:ascii="Times New Roman" w:hAnsi="Times New Roman" w:cs="Times New Roman"/>
                <w:sz w:val="24"/>
                <w:szCs w:val="24"/>
              </w:rPr>
              <w:t xml:space="preserve"> «Районная больница города Карталы» по гражданской обороне и мобилизационной работе (по согласованию)</w:t>
            </w:r>
          </w:p>
        </w:tc>
      </w:tr>
    </w:tbl>
    <w:p w:rsidR="00611A5E" w:rsidRPr="00DF781A" w:rsidRDefault="00611A5E" w:rsidP="00DF781A">
      <w:pPr>
        <w:rPr>
          <w:sz w:val="24"/>
          <w:szCs w:val="24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5"/>
        <w:gridCol w:w="435"/>
        <w:gridCol w:w="6865"/>
      </w:tblGrid>
      <w:tr w:rsidR="00DF781A" w:rsidRPr="00DF781A" w:rsidTr="00D8561E">
        <w:trPr>
          <w:trHeight w:val="1588"/>
        </w:trPr>
        <w:tc>
          <w:tcPr>
            <w:tcW w:w="2745" w:type="dxa"/>
          </w:tcPr>
          <w:p w:rsidR="00DF781A" w:rsidRPr="00DF781A" w:rsidRDefault="00DF781A" w:rsidP="00D8561E">
            <w:pPr>
              <w:pStyle w:val="11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Косолапов Николай Владимирович</w:t>
            </w:r>
          </w:p>
        </w:tc>
        <w:tc>
          <w:tcPr>
            <w:tcW w:w="435" w:type="dxa"/>
          </w:tcPr>
          <w:p w:rsidR="00DF781A" w:rsidRPr="00DF781A" w:rsidRDefault="00DF781A" w:rsidP="00D8561E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5" w:type="dxa"/>
          </w:tcPr>
          <w:p w:rsidR="00DF781A" w:rsidRPr="00DF781A" w:rsidRDefault="00DF781A" w:rsidP="00DF781A">
            <w:pPr>
              <w:pStyle w:val="af"/>
              <w:shd w:val="clear" w:color="auto" w:fill="FFFFFF"/>
              <w:spacing w:before="150" w:beforeAutospacing="0" w:after="150" w:afterAutospacing="0"/>
              <w:rPr>
                <w:b/>
                <w:color w:val="000000"/>
              </w:rPr>
            </w:pPr>
            <w:r w:rsidRPr="00DF781A">
              <w:rPr>
                <w:rStyle w:val="af0"/>
                <w:b w:val="0"/>
                <w:color w:val="000000"/>
              </w:rPr>
              <w:t>Начальник Отделения по вопросам миграции МО МВД России "Карталинский" (</w:t>
            </w:r>
            <w:r w:rsidRPr="00DF781A">
              <w:t>по согласованию)</w:t>
            </w:r>
          </w:p>
          <w:p w:rsidR="00DF781A" w:rsidRPr="00DF781A" w:rsidRDefault="00DF781A" w:rsidP="00D8561E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1A" w:rsidRPr="00DF781A" w:rsidRDefault="00DF781A" w:rsidP="00D8561E">
            <w:pPr>
              <w:pStyle w:val="11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3E2" w:rsidRPr="00DF781A" w:rsidRDefault="00F963E2" w:rsidP="003B7214">
      <w:pPr>
        <w:jc w:val="center"/>
        <w:rPr>
          <w:sz w:val="24"/>
          <w:szCs w:val="24"/>
        </w:rPr>
      </w:pPr>
    </w:p>
    <w:p w:rsidR="003052B4" w:rsidRPr="00DF781A" w:rsidRDefault="003052B4" w:rsidP="003B7214">
      <w:pPr>
        <w:jc w:val="center"/>
        <w:rPr>
          <w:sz w:val="24"/>
          <w:szCs w:val="24"/>
        </w:rPr>
      </w:pPr>
    </w:p>
    <w:p w:rsidR="003052B4" w:rsidRPr="00DF781A" w:rsidRDefault="003052B4" w:rsidP="003B7214">
      <w:pPr>
        <w:jc w:val="center"/>
        <w:rPr>
          <w:sz w:val="24"/>
          <w:szCs w:val="24"/>
        </w:rPr>
      </w:pPr>
    </w:p>
    <w:p w:rsidR="00B962BC" w:rsidRPr="00DF781A" w:rsidRDefault="00B962BC" w:rsidP="00B962BC">
      <w:pPr>
        <w:jc w:val="right"/>
        <w:rPr>
          <w:sz w:val="24"/>
          <w:szCs w:val="24"/>
        </w:rPr>
      </w:pPr>
      <w:r w:rsidRPr="00DF781A">
        <w:rPr>
          <w:sz w:val="24"/>
          <w:szCs w:val="24"/>
        </w:rPr>
        <w:t>Утверждено</w:t>
      </w:r>
    </w:p>
    <w:p w:rsidR="00B962BC" w:rsidRPr="00DF781A" w:rsidRDefault="00D51D7D" w:rsidP="00B962BC">
      <w:pPr>
        <w:jc w:val="right"/>
        <w:rPr>
          <w:sz w:val="24"/>
          <w:szCs w:val="24"/>
        </w:rPr>
      </w:pPr>
      <w:r w:rsidRPr="00DF781A">
        <w:rPr>
          <w:sz w:val="24"/>
          <w:szCs w:val="24"/>
        </w:rPr>
        <w:t>распоряж</w:t>
      </w:r>
      <w:r w:rsidR="00B962BC" w:rsidRPr="00DF781A">
        <w:rPr>
          <w:sz w:val="24"/>
          <w:szCs w:val="24"/>
        </w:rPr>
        <w:t>ением администрации</w:t>
      </w:r>
    </w:p>
    <w:p w:rsidR="00B962BC" w:rsidRPr="00DF781A" w:rsidRDefault="00B962BC" w:rsidP="00B962BC">
      <w:pPr>
        <w:jc w:val="right"/>
        <w:rPr>
          <w:sz w:val="24"/>
          <w:szCs w:val="24"/>
        </w:rPr>
      </w:pPr>
      <w:r w:rsidRPr="00DF781A">
        <w:rPr>
          <w:sz w:val="24"/>
          <w:szCs w:val="24"/>
        </w:rPr>
        <w:t>Карталинского муниципального района</w:t>
      </w:r>
    </w:p>
    <w:p w:rsidR="00B962BC" w:rsidRPr="00DF781A" w:rsidRDefault="00B962BC" w:rsidP="00B962BC">
      <w:pPr>
        <w:jc w:val="center"/>
        <w:rPr>
          <w:sz w:val="24"/>
          <w:szCs w:val="24"/>
        </w:rPr>
      </w:pPr>
    </w:p>
    <w:p w:rsidR="00884390" w:rsidRPr="00DF781A" w:rsidRDefault="00884390" w:rsidP="00884390">
      <w:pPr>
        <w:jc w:val="center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Положение</w:t>
      </w:r>
    </w:p>
    <w:p w:rsidR="00884390" w:rsidRPr="00DF781A" w:rsidRDefault="00884390" w:rsidP="00E26790">
      <w:pPr>
        <w:jc w:val="center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 xml:space="preserve">о проведении смотра-конкурса </w:t>
      </w:r>
      <w:r w:rsidR="00E26790" w:rsidRPr="00DF781A">
        <w:rPr>
          <w:rFonts w:eastAsia="Calibri"/>
          <w:sz w:val="24"/>
          <w:szCs w:val="24"/>
        </w:rPr>
        <w:t xml:space="preserve">на лучший </w:t>
      </w:r>
      <w:r w:rsidR="00D058A4" w:rsidRPr="00DF781A">
        <w:rPr>
          <w:sz w:val="24"/>
          <w:szCs w:val="24"/>
        </w:rPr>
        <w:t xml:space="preserve">пункт временного размещения населения пострадавшего в чрезвычайной ситуации на территории Карталинского муниципального района </w:t>
      </w:r>
      <w:r w:rsidR="00E26790" w:rsidRPr="00DF781A">
        <w:rPr>
          <w:rFonts w:eastAsia="Calibri"/>
          <w:sz w:val="24"/>
          <w:szCs w:val="24"/>
        </w:rPr>
        <w:t>в 2024 году</w:t>
      </w:r>
      <w:r w:rsidR="00E26790" w:rsidRPr="00DF781A">
        <w:rPr>
          <w:sz w:val="24"/>
          <w:szCs w:val="24"/>
        </w:rPr>
        <w:br/>
      </w:r>
    </w:p>
    <w:p w:rsidR="00884390" w:rsidRPr="00DF781A" w:rsidRDefault="00884390" w:rsidP="00884390">
      <w:pPr>
        <w:jc w:val="center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I. Общие положения</w:t>
      </w:r>
    </w:p>
    <w:p w:rsidR="00884390" w:rsidRPr="00DF781A" w:rsidRDefault="00884390" w:rsidP="00884390">
      <w:pPr>
        <w:ind w:firstLine="709"/>
        <w:jc w:val="both"/>
        <w:rPr>
          <w:rFonts w:eastAsia="Calibri"/>
          <w:sz w:val="24"/>
          <w:szCs w:val="24"/>
        </w:rPr>
      </w:pPr>
    </w:p>
    <w:p w:rsidR="00884390" w:rsidRPr="00DF781A" w:rsidRDefault="00884390" w:rsidP="00E26790">
      <w:pPr>
        <w:pStyle w:val="ae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 xml:space="preserve">Настоящее Положение о проведении смотра-конкурса на лучший </w:t>
      </w:r>
      <w:r w:rsidR="00D058A4" w:rsidRPr="00DF781A">
        <w:rPr>
          <w:sz w:val="24"/>
          <w:szCs w:val="24"/>
        </w:rPr>
        <w:t>пункт временного размещения населения пострадавшего в чрезвычайной ситуации на территории Карталинского муниципального района</w:t>
      </w:r>
      <w:r w:rsidR="00E2679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в 202</w:t>
      </w:r>
      <w:r w:rsidR="00C72ABD" w:rsidRPr="00DF781A">
        <w:rPr>
          <w:rFonts w:eastAsia="Calibri"/>
          <w:sz w:val="24"/>
          <w:szCs w:val="24"/>
        </w:rPr>
        <w:t>5</w:t>
      </w:r>
      <w:r w:rsidRPr="00DF781A">
        <w:rPr>
          <w:rFonts w:eastAsia="Calibri"/>
          <w:sz w:val="24"/>
          <w:szCs w:val="24"/>
        </w:rPr>
        <w:t xml:space="preserve"> году (далее - смотр-конкурс) разработано </w:t>
      </w:r>
      <w:r w:rsidR="00C72ABD" w:rsidRPr="00DF781A">
        <w:rPr>
          <w:rFonts w:eastAsia="Calibri"/>
          <w:sz w:val="24"/>
          <w:szCs w:val="24"/>
        </w:rPr>
        <w:t xml:space="preserve"> </w:t>
      </w:r>
      <w:r w:rsidR="00C72ABD" w:rsidRPr="00DF781A">
        <w:rPr>
          <w:spacing w:val="-3"/>
          <w:sz w:val="24"/>
          <w:szCs w:val="24"/>
        </w:rPr>
        <w:t xml:space="preserve"> в соответствии с</w:t>
      </w:r>
      <w:r w:rsidR="00C72ABD" w:rsidRPr="00DF781A">
        <w:rPr>
          <w:sz w:val="24"/>
          <w:szCs w:val="24"/>
        </w:rPr>
        <w:t xml:space="preserve"> «</w:t>
      </w:r>
      <w:r w:rsidR="00C72ABD" w:rsidRPr="00DF781A">
        <w:rPr>
          <w:spacing w:val="-3"/>
          <w:sz w:val="24"/>
          <w:szCs w:val="24"/>
        </w:rPr>
        <w:t>Методическими рекомендациями МЧС России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 2022, а также на основании решения эвакуационной комиссии Челябинской области № 4 – 2024 от 12.12.2024 года.</w:t>
      </w:r>
    </w:p>
    <w:p w:rsidR="00884390" w:rsidRPr="00DF781A" w:rsidRDefault="00884390" w:rsidP="00884390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 xml:space="preserve"> Главной целью создания </w:t>
      </w:r>
      <w:r w:rsidR="00D058A4" w:rsidRPr="00DF781A">
        <w:rPr>
          <w:sz w:val="24"/>
          <w:szCs w:val="24"/>
        </w:rPr>
        <w:t>пункта временного размещения населения пострадавшего в чрезвычайной ситуации на территории Карталинского муниципального района (далее ПВР)</w:t>
      </w:r>
      <w:r w:rsidR="00D058A4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 xml:space="preserve">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</w:t>
      </w:r>
      <w:r w:rsidR="00E26790" w:rsidRPr="00DF781A">
        <w:rPr>
          <w:rFonts w:eastAsia="Calibri"/>
          <w:sz w:val="24"/>
          <w:szCs w:val="24"/>
        </w:rPr>
        <w:t xml:space="preserve">чрезвычайных ситуация (далее </w:t>
      </w:r>
      <w:r w:rsidRPr="00DF781A">
        <w:rPr>
          <w:rFonts w:eastAsia="Calibri"/>
          <w:sz w:val="24"/>
          <w:szCs w:val="24"/>
        </w:rPr>
        <w:t>ЧС</w:t>
      </w:r>
      <w:r w:rsidR="00E26790" w:rsidRPr="00DF781A">
        <w:rPr>
          <w:rFonts w:eastAsia="Calibri"/>
          <w:sz w:val="24"/>
          <w:szCs w:val="24"/>
        </w:rPr>
        <w:t>)</w:t>
      </w:r>
      <w:r w:rsidRPr="00DF781A">
        <w:rPr>
          <w:rFonts w:eastAsia="Calibri"/>
          <w:sz w:val="24"/>
          <w:szCs w:val="24"/>
        </w:rPr>
        <w:t>.</w:t>
      </w:r>
    </w:p>
    <w:p w:rsidR="00884390" w:rsidRPr="00DF781A" w:rsidRDefault="00884390" w:rsidP="00884390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 Основные задачи ПВР:</w:t>
      </w:r>
    </w:p>
    <w:p w:rsidR="00884390" w:rsidRPr="00DF781A" w:rsidRDefault="00683B7A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 xml:space="preserve">1) </w:t>
      </w:r>
      <w:r w:rsidR="00884390" w:rsidRPr="00DF781A">
        <w:rPr>
          <w:rFonts w:eastAsia="Calibri"/>
          <w:sz w:val="24"/>
          <w:szCs w:val="24"/>
        </w:rPr>
        <w:t> при повседневной деятельности:</w:t>
      </w:r>
    </w:p>
    <w:p w:rsidR="00884390" w:rsidRPr="00DF781A" w:rsidRDefault="00683B7A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-</w:t>
      </w:r>
      <w:r w:rsidR="00884390" w:rsidRPr="00DF781A">
        <w:rPr>
          <w:rFonts w:eastAsia="Calibri"/>
          <w:sz w:val="24"/>
          <w:szCs w:val="24"/>
        </w:rPr>
        <w:t> планирование и подготовка к осуществлению мероприятий</w:t>
      </w:r>
      <w:r w:rsidR="00E26790" w:rsidRPr="00DF781A">
        <w:rPr>
          <w:rFonts w:eastAsia="Calibri"/>
          <w:sz w:val="24"/>
          <w:szCs w:val="24"/>
        </w:rPr>
        <w:t xml:space="preserve"> по организованному</w:t>
      </w:r>
      <w:r w:rsidR="00884390" w:rsidRPr="00DF781A">
        <w:rPr>
          <w:rFonts w:eastAsia="Calibri"/>
          <w:sz w:val="24"/>
          <w:szCs w:val="24"/>
        </w:rPr>
        <w:t xml:space="preserve"> приему, размещению и первоочередному жизнеобеспечения населения, выводимого из зон ЧС;</w:t>
      </w:r>
    </w:p>
    <w:p w:rsidR="00884390" w:rsidRPr="00DF781A" w:rsidRDefault="00683B7A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-</w:t>
      </w:r>
      <w:r w:rsidR="00884390" w:rsidRPr="00DF781A">
        <w:rPr>
          <w:rFonts w:eastAsia="Calibri"/>
          <w:sz w:val="24"/>
          <w:szCs w:val="24"/>
        </w:rPr>
        <w:t> разработка администрацией ПВР соответствующей рабочей документации;</w:t>
      </w:r>
    </w:p>
    <w:p w:rsidR="00884390" w:rsidRPr="00DF781A" w:rsidRDefault="00683B7A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-</w:t>
      </w:r>
      <w:r w:rsidR="00884390" w:rsidRPr="00DF781A">
        <w:rPr>
          <w:rFonts w:eastAsia="Calibri"/>
          <w:sz w:val="24"/>
          <w:szCs w:val="24"/>
        </w:rPr>
        <w:t> заблаговременная подготовка помещений, оборудования, инвентаря, средств связи к работе по предназначению;</w:t>
      </w:r>
    </w:p>
    <w:p w:rsidR="00884390" w:rsidRPr="00DF781A" w:rsidRDefault="00683B7A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-</w:t>
      </w:r>
      <w:r w:rsidR="00884390" w:rsidRPr="00DF781A">
        <w:rPr>
          <w:rFonts w:eastAsia="Calibri"/>
          <w:sz w:val="24"/>
          <w:szCs w:val="24"/>
        </w:rPr>
        <w:t> подготовка в установленном порядке персонала ПВР к действиям по приему, учету и размещению поступающего населения из зон ЧС;</w:t>
      </w:r>
    </w:p>
    <w:p w:rsidR="00884390" w:rsidRPr="00DF781A" w:rsidRDefault="00683B7A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-</w:t>
      </w:r>
      <w:r w:rsidR="00884390" w:rsidRPr="00DF781A">
        <w:rPr>
          <w:rFonts w:eastAsia="Calibri"/>
          <w:sz w:val="24"/>
          <w:szCs w:val="24"/>
        </w:rPr>
        <w:t> практическая отработка вопросов оповещения, сбора</w:t>
      </w:r>
      <w:r w:rsidR="00083FCE" w:rsidRPr="00DF781A">
        <w:rPr>
          <w:rFonts w:eastAsia="Calibri"/>
          <w:sz w:val="24"/>
          <w:szCs w:val="24"/>
        </w:rPr>
        <w:t xml:space="preserve"> </w:t>
      </w:r>
      <w:r w:rsidR="00884390" w:rsidRPr="00DF781A">
        <w:rPr>
          <w:rFonts w:eastAsia="Calibri"/>
          <w:sz w:val="24"/>
          <w:szCs w:val="24"/>
        </w:rPr>
        <w:t>и функционирования администрации ПВР;</w:t>
      </w:r>
    </w:p>
    <w:p w:rsidR="00C72ABD" w:rsidRPr="00DF781A" w:rsidRDefault="00683B7A" w:rsidP="00884390">
      <w:pPr>
        <w:ind w:firstLine="709"/>
        <w:jc w:val="both"/>
        <w:rPr>
          <w:color w:val="000000"/>
          <w:spacing w:val="-3"/>
          <w:sz w:val="24"/>
          <w:szCs w:val="24"/>
        </w:rPr>
      </w:pPr>
      <w:r w:rsidRPr="00DF781A">
        <w:rPr>
          <w:rFonts w:eastAsia="Calibri"/>
          <w:sz w:val="24"/>
          <w:szCs w:val="24"/>
        </w:rPr>
        <w:t>-</w:t>
      </w:r>
      <w:r w:rsidR="00884390" w:rsidRPr="00DF781A">
        <w:rPr>
          <w:rFonts w:eastAsia="Calibri"/>
          <w:sz w:val="24"/>
          <w:szCs w:val="24"/>
        </w:rPr>
        <w:t> </w:t>
      </w:r>
      <w:r w:rsidR="00C72ABD" w:rsidRPr="00DF781A">
        <w:rPr>
          <w:color w:val="000000"/>
          <w:spacing w:val="-3"/>
          <w:sz w:val="24"/>
          <w:szCs w:val="24"/>
        </w:rPr>
        <w:t xml:space="preserve">участие в учениях и тренировках, проводимых постоянно действующими органами управления муниципального звена РСЧС и территориальными органами МЧС России. </w:t>
      </w:r>
    </w:p>
    <w:p w:rsidR="00884390" w:rsidRPr="00DF781A" w:rsidRDefault="00683B7A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 xml:space="preserve">2) </w:t>
      </w:r>
      <w:r w:rsidR="00884390" w:rsidRPr="00DF781A">
        <w:rPr>
          <w:rFonts w:eastAsia="Calibri"/>
          <w:sz w:val="24"/>
          <w:szCs w:val="24"/>
        </w:rPr>
        <w:t> </w:t>
      </w:r>
      <w:r w:rsidR="00083FCE" w:rsidRPr="00DF781A">
        <w:rPr>
          <w:rFonts w:eastAsia="Calibri"/>
          <w:sz w:val="24"/>
          <w:szCs w:val="24"/>
        </w:rPr>
        <w:t>П</w:t>
      </w:r>
      <w:r w:rsidR="00884390" w:rsidRPr="00DF781A">
        <w:rPr>
          <w:rFonts w:eastAsia="Calibri"/>
          <w:sz w:val="24"/>
          <w:szCs w:val="24"/>
        </w:rPr>
        <w:t>ри возникновении ЧС:</w:t>
      </w:r>
    </w:p>
    <w:p w:rsidR="00884390" w:rsidRPr="00DF781A" w:rsidRDefault="00683B7A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-</w:t>
      </w:r>
      <w:r w:rsidR="00884390" w:rsidRPr="00DF781A">
        <w:rPr>
          <w:rFonts w:eastAsia="Calibri"/>
          <w:sz w:val="24"/>
          <w:szCs w:val="24"/>
        </w:rPr>
        <w:t xml:space="preserve"> полное развертывание ПВР для работы по предназначению: приёму, учёту, размещению и первоочередному жизнеобеспечению </w:t>
      </w:r>
      <w:r w:rsidR="00E26790" w:rsidRPr="00DF781A">
        <w:rPr>
          <w:rFonts w:eastAsia="Calibri"/>
          <w:sz w:val="24"/>
          <w:szCs w:val="24"/>
        </w:rPr>
        <w:t>эвакуируемого населения</w:t>
      </w:r>
      <w:r w:rsidR="00884390" w:rsidRPr="00DF781A">
        <w:rPr>
          <w:rFonts w:eastAsia="Calibri"/>
          <w:sz w:val="24"/>
          <w:szCs w:val="24"/>
        </w:rPr>
        <w:t xml:space="preserve"> </w:t>
      </w:r>
      <w:r w:rsidR="00083FCE" w:rsidRPr="00DF781A">
        <w:rPr>
          <w:rFonts w:eastAsia="Calibri"/>
          <w:sz w:val="24"/>
          <w:szCs w:val="24"/>
        </w:rPr>
        <w:t>(</w:t>
      </w:r>
      <w:r w:rsidR="00884390" w:rsidRPr="00DF781A">
        <w:rPr>
          <w:rFonts w:eastAsia="Calibri"/>
          <w:sz w:val="24"/>
          <w:szCs w:val="24"/>
        </w:rPr>
        <w:t>до 7 суток);</w:t>
      </w:r>
    </w:p>
    <w:p w:rsidR="00884390" w:rsidRPr="00DF781A" w:rsidRDefault="00C72ABD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 xml:space="preserve">- </w:t>
      </w:r>
      <w:r w:rsidR="00884390" w:rsidRPr="00DF781A">
        <w:rPr>
          <w:rFonts w:eastAsia="Calibri"/>
          <w:sz w:val="24"/>
          <w:szCs w:val="24"/>
        </w:rPr>
        <w:t xml:space="preserve">установление связи с комиссией по предупреждению и ликвидации чрезвычайных ситуаций и обеспечению пожарной </w:t>
      </w:r>
      <w:r w:rsidR="00083FCE" w:rsidRPr="00DF781A">
        <w:rPr>
          <w:rFonts w:eastAsia="Calibri"/>
          <w:sz w:val="24"/>
          <w:szCs w:val="24"/>
        </w:rPr>
        <w:t>безопасности</w:t>
      </w:r>
      <w:r w:rsidR="007B2292" w:rsidRPr="00DF781A">
        <w:rPr>
          <w:rFonts w:eastAsia="Calibri"/>
          <w:sz w:val="24"/>
          <w:szCs w:val="24"/>
        </w:rPr>
        <w:t xml:space="preserve"> Карталинского муниципального района</w:t>
      </w:r>
      <w:r w:rsidR="00083FCE" w:rsidRPr="00DF781A">
        <w:rPr>
          <w:rFonts w:eastAsia="Calibri"/>
          <w:sz w:val="24"/>
          <w:szCs w:val="24"/>
        </w:rPr>
        <w:t xml:space="preserve"> (</w:t>
      </w:r>
      <w:r w:rsidR="00884390" w:rsidRPr="00DF781A">
        <w:rPr>
          <w:rFonts w:eastAsia="Calibri"/>
          <w:sz w:val="24"/>
          <w:szCs w:val="24"/>
        </w:rPr>
        <w:t>далее - КЧС и ОПБ), эвакуационной комиссией</w:t>
      </w:r>
      <w:r w:rsidR="007B2292" w:rsidRPr="00DF781A">
        <w:rPr>
          <w:rFonts w:eastAsia="Calibri"/>
          <w:sz w:val="24"/>
          <w:szCs w:val="24"/>
        </w:rPr>
        <w:t xml:space="preserve"> Карталинского муниципального района</w:t>
      </w:r>
      <w:r w:rsidR="00884390" w:rsidRPr="00DF781A">
        <w:rPr>
          <w:rFonts w:eastAsia="Calibri"/>
          <w:sz w:val="24"/>
          <w:szCs w:val="24"/>
        </w:rPr>
        <w:t xml:space="preserve">, единой дежурной диспетчерской службой </w:t>
      </w:r>
      <w:r w:rsidR="00E26790" w:rsidRPr="00DF781A">
        <w:rPr>
          <w:rFonts w:eastAsia="Calibri"/>
          <w:sz w:val="24"/>
          <w:szCs w:val="24"/>
        </w:rPr>
        <w:t>Карталинского муниципального района</w:t>
      </w:r>
      <w:r w:rsidR="00884390" w:rsidRPr="00DF781A">
        <w:rPr>
          <w:rFonts w:eastAsia="Calibri"/>
          <w:sz w:val="24"/>
          <w:szCs w:val="24"/>
        </w:rPr>
        <w:t xml:space="preserve"> и причастными организациями</w:t>
      </w:r>
      <w:r w:rsidR="007B2292" w:rsidRPr="00DF781A">
        <w:rPr>
          <w:rFonts w:eastAsia="Calibri"/>
          <w:sz w:val="24"/>
          <w:szCs w:val="24"/>
        </w:rPr>
        <w:t xml:space="preserve"> (далее - ЕДДС)</w:t>
      </w:r>
      <w:r w:rsidR="00884390" w:rsidRPr="00DF781A">
        <w:rPr>
          <w:rFonts w:eastAsia="Calibri"/>
          <w:sz w:val="24"/>
          <w:szCs w:val="24"/>
        </w:rPr>
        <w:t>;</w:t>
      </w:r>
    </w:p>
    <w:p w:rsidR="00884390" w:rsidRPr="00DF781A" w:rsidRDefault="00683B7A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-</w:t>
      </w:r>
      <w:r w:rsidR="00884390" w:rsidRPr="00DF781A">
        <w:rPr>
          <w:rFonts w:eastAsia="Calibri"/>
          <w:sz w:val="24"/>
          <w:szCs w:val="24"/>
        </w:rPr>
        <w:t> организация всестороннего жизнеобеспечения эвакуируемого населения;</w:t>
      </w:r>
    </w:p>
    <w:p w:rsidR="00884390" w:rsidRPr="00DF781A" w:rsidRDefault="00683B7A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-</w:t>
      </w:r>
      <w:r w:rsidR="00884390" w:rsidRPr="00DF781A">
        <w:rPr>
          <w:rFonts w:eastAsia="Calibri"/>
          <w:sz w:val="24"/>
          <w:szCs w:val="24"/>
        </w:rPr>
        <w:t xml:space="preserve"> информирование об обстановке в зонах ЧС прибывающего в ПВР населения и оказание </w:t>
      </w:r>
      <w:bookmarkStart w:id="2" w:name="_GoBack"/>
      <w:bookmarkEnd w:id="2"/>
      <w:r w:rsidR="00884390" w:rsidRPr="00DF781A">
        <w:rPr>
          <w:rFonts w:eastAsia="Calibri"/>
          <w:sz w:val="24"/>
          <w:szCs w:val="24"/>
        </w:rPr>
        <w:t>информационно - психологической поддержки;</w:t>
      </w:r>
    </w:p>
    <w:p w:rsidR="00884390" w:rsidRPr="00DF781A" w:rsidRDefault="00683B7A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-</w:t>
      </w:r>
      <w:r w:rsidR="00884390" w:rsidRPr="00DF781A">
        <w:rPr>
          <w:rFonts w:eastAsia="Calibri"/>
          <w:sz w:val="24"/>
          <w:szCs w:val="24"/>
        </w:rPr>
        <w:t> представление донесений о ходе приема и размещения населения</w:t>
      </w:r>
      <w:r w:rsidR="00083FCE" w:rsidRPr="00DF781A">
        <w:rPr>
          <w:rFonts w:eastAsia="Calibri"/>
          <w:sz w:val="24"/>
          <w:szCs w:val="24"/>
        </w:rPr>
        <w:t xml:space="preserve"> </w:t>
      </w:r>
      <w:r w:rsidR="00884390" w:rsidRPr="00DF781A">
        <w:rPr>
          <w:rFonts w:eastAsia="Calibri"/>
          <w:sz w:val="24"/>
          <w:szCs w:val="24"/>
        </w:rPr>
        <w:t xml:space="preserve">в КЧС и ОПБ и эвакуационную комиссию </w:t>
      </w:r>
      <w:r w:rsidR="00E26790" w:rsidRPr="00DF781A">
        <w:rPr>
          <w:rFonts w:eastAsia="Calibri"/>
          <w:sz w:val="24"/>
          <w:szCs w:val="24"/>
        </w:rPr>
        <w:t>Карталинского муниципального района</w:t>
      </w:r>
      <w:r w:rsidR="00884390" w:rsidRPr="00DF781A">
        <w:rPr>
          <w:rFonts w:eastAsia="Calibri"/>
          <w:sz w:val="24"/>
          <w:szCs w:val="24"/>
        </w:rPr>
        <w:t>.</w:t>
      </w:r>
    </w:p>
    <w:p w:rsidR="00884390" w:rsidRPr="00DF781A" w:rsidRDefault="00884390" w:rsidP="00884390">
      <w:pPr>
        <w:ind w:firstLine="709"/>
        <w:jc w:val="both"/>
        <w:rPr>
          <w:rFonts w:eastAsia="Calibri"/>
          <w:sz w:val="24"/>
          <w:szCs w:val="24"/>
        </w:rPr>
      </w:pPr>
    </w:p>
    <w:p w:rsidR="00884390" w:rsidRPr="00DF781A" w:rsidRDefault="00884390" w:rsidP="00884390">
      <w:pPr>
        <w:jc w:val="center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II. Цели и задачи проведения смотра-конкурса</w:t>
      </w:r>
    </w:p>
    <w:p w:rsidR="00884390" w:rsidRPr="00DF781A" w:rsidRDefault="00884390" w:rsidP="00884390">
      <w:pPr>
        <w:ind w:firstLine="709"/>
        <w:jc w:val="both"/>
        <w:rPr>
          <w:rFonts w:eastAsia="Calibri"/>
          <w:sz w:val="24"/>
          <w:szCs w:val="24"/>
        </w:rPr>
      </w:pPr>
    </w:p>
    <w:p w:rsidR="00884390" w:rsidRPr="00DF781A" w:rsidRDefault="00884390" w:rsidP="00E26790">
      <w:pPr>
        <w:pStyle w:val="ae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 xml:space="preserve">Смотр-конкурс проводится в целях определения уровня готовности ПВР на территории </w:t>
      </w:r>
      <w:r w:rsidR="00E26790" w:rsidRPr="00DF781A">
        <w:rPr>
          <w:rFonts w:eastAsia="Calibri"/>
          <w:sz w:val="24"/>
          <w:szCs w:val="24"/>
        </w:rPr>
        <w:t>Карталинского муниципального района</w:t>
      </w:r>
      <w:r w:rsidRPr="00DF781A">
        <w:rPr>
          <w:rFonts w:eastAsia="Calibri"/>
          <w:sz w:val="24"/>
          <w:szCs w:val="24"/>
        </w:rPr>
        <w:t xml:space="preserve"> к приёму, размещению и первоочередному жизнеобеспечению эвак</w:t>
      </w:r>
      <w:r w:rsidR="00E26790" w:rsidRPr="00DF781A">
        <w:rPr>
          <w:rFonts w:eastAsia="Calibri"/>
          <w:sz w:val="24"/>
          <w:szCs w:val="24"/>
        </w:rPr>
        <w:t xml:space="preserve">уируемого </w:t>
      </w:r>
      <w:r w:rsidRPr="00DF781A">
        <w:rPr>
          <w:rFonts w:eastAsia="Calibri"/>
          <w:sz w:val="24"/>
          <w:szCs w:val="24"/>
        </w:rPr>
        <w:t>населения и соответствия предъявляемым требованиям к функционированию ПВР.</w:t>
      </w:r>
    </w:p>
    <w:p w:rsidR="00884390" w:rsidRPr="00DF781A" w:rsidRDefault="00884390" w:rsidP="00E26790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Основными задачами смотра-конкурса являются проверка и оценка:</w:t>
      </w:r>
    </w:p>
    <w:p w:rsidR="00884390" w:rsidRPr="00DF781A" w:rsidRDefault="00063375" w:rsidP="00884390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1)</w:t>
      </w:r>
      <w:r w:rsidR="00884390" w:rsidRPr="00DF781A">
        <w:rPr>
          <w:rFonts w:eastAsia="Calibri"/>
          <w:sz w:val="24"/>
          <w:szCs w:val="24"/>
        </w:rPr>
        <w:t> </w:t>
      </w:r>
      <w:r w:rsidR="00BE680B" w:rsidRPr="00DF781A">
        <w:rPr>
          <w:color w:val="000000"/>
          <w:spacing w:val="-3"/>
          <w:sz w:val="24"/>
          <w:szCs w:val="24"/>
        </w:rPr>
        <w:t>наличия муниципального нормативного правового акта (далее – МПА) о проведении на территории муниципального образования смотра – конкурса на лучший ПВР</w:t>
      </w:r>
      <w:r w:rsidR="00884390" w:rsidRPr="00DF781A">
        <w:rPr>
          <w:rFonts w:eastAsia="Calibri"/>
          <w:sz w:val="24"/>
          <w:szCs w:val="24"/>
        </w:rPr>
        <w:t>;</w:t>
      </w:r>
    </w:p>
    <w:p w:rsidR="00884390" w:rsidRPr="00DF781A" w:rsidRDefault="00063375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2)</w:t>
      </w:r>
      <w:r w:rsidR="00884390" w:rsidRPr="00DF781A">
        <w:rPr>
          <w:rFonts w:eastAsia="Calibri"/>
          <w:sz w:val="24"/>
          <w:szCs w:val="24"/>
        </w:rPr>
        <w:t> наличия и состава администрации ПВР;</w:t>
      </w:r>
    </w:p>
    <w:p w:rsidR="00884390" w:rsidRPr="00DF781A" w:rsidRDefault="00063375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3)</w:t>
      </w:r>
      <w:r w:rsidR="00884390" w:rsidRPr="00DF781A">
        <w:rPr>
          <w:rFonts w:eastAsia="Calibri"/>
          <w:sz w:val="24"/>
          <w:szCs w:val="24"/>
        </w:rPr>
        <w:t> прохождения администрацией ПВР подготовки в установленном порядке в объеме программы подготовки эвакуационных органов</w:t>
      </w:r>
      <w:r w:rsidR="00DE6AF8" w:rsidRPr="00DF781A">
        <w:rPr>
          <w:rFonts w:eastAsia="Calibri"/>
          <w:sz w:val="24"/>
          <w:szCs w:val="24"/>
        </w:rPr>
        <w:t xml:space="preserve"> </w:t>
      </w:r>
      <w:r w:rsidR="00884390" w:rsidRPr="00DF781A">
        <w:rPr>
          <w:rFonts w:eastAsia="Calibri"/>
          <w:sz w:val="24"/>
          <w:szCs w:val="24"/>
        </w:rPr>
        <w:t>и практических навыков администрации ПВР к действиям по предназначению при функционировании ПВР;</w:t>
      </w:r>
    </w:p>
    <w:p w:rsidR="00884390" w:rsidRPr="00DF781A" w:rsidRDefault="00DE6AF8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4</w:t>
      </w:r>
      <w:r w:rsidR="00063375" w:rsidRPr="00DF781A">
        <w:rPr>
          <w:rFonts w:eastAsia="Calibri"/>
          <w:sz w:val="24"/>
          <w:szCs w:val="24"/>
        </w:rPr>
        <w:t>)</w:t>
      </w:r>
      <w:r w:rsidR="00884390" w:rsidRPr="00DF781A">
        <w:rPr>
          <w:rFonts w:eastAsia="Calibri"/>
          <w:sz w:val="24"/>
          <w:szCs w:val="24"/>
        </w:rPr>
        <w:t> разработанных рабочих документов для администрации ПВР;</w:t>
      </w:r>
    </w:p>
    <w:p w:rsidR="00884390" w:rsidRPr="00DF781A" w:rsidRDefault="00DE6AF8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5</w:t>
      </w:r>
      <w:r w:rsidR="00063375" w:rsidRPr="00DF781A">
        <w:rPr>
          <w:rFonts w:eastAsia="Calibri"/>
          <w:sz w:val="24"/>
          <w:szCs w:val="24"/>
        </w:rPr>
        <w:t>)</w:t>
      </w:r>
      <w:r w:rsidR="00884390" w:rsidRPr="00DF781A">
        <w:rPr>
          <w:rFonts w:eastAsia="Calibri"/>
          <w:sz w:val="24"/>
          <w:szCs w:val="24"/>
        </w:rPr>
        <w:t> наличия и оснащения оборудованием и снаряжением, средствами связи, инвентарём, необходимым для обеспечения устойчивого функционирования ПВР;</w:t>
      </w:r>
    </w:p>
    <w:p w:rsidR="00884390" w:rsidRPr="00DF781A" w:rsidRDefault="00063375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6)</w:t>
      </w:r>
      <w:r w:rsidR="00884390" w:rsidRPr="00DF781A">
        <w:rPr>
          <w:rFonts w:eastAsia="Calibri"/>
          <w:sz w:val="24"/>
          <w:szCs w:val="24"/>
        </w:rPr>
        <w:t> готовность ПВР к приему эвак</w:t>
      </w:r>
      <w:r w:rsidR="00DE6AF8" w:rsidRPr="00DF781A">
        <w:rPr>
          <w:rFonts w:eastAsia="Calibri"/>
          <w:sz w:val="24"/>
          <w:szCs w:val="24"/>
        </w:rPr>
        <w:t xml:space="preserve">уируемого </w:t>
      </w:r>
      <w:r w:rsidR="00884390" w:rsidRPr="00DF781A">
        <w:rPr>
          <w:rFonts w:eastAsia="Calibri"/>
          <w:sz w:val="24"/>
          <w:szCs w:val="24"/>
        </w:rPr>
        <w:t>населения при возникновении чрезвычайных ситуаций, с практической отработкой всех элементов ПВР;</w:t>
      </w:r>
    </w:p>
    <w:p w:rsidR="00884390" w:rsidRPr="00DF781A" w:rsidRDefault="00063375" w:rsidP="00884390">
      <w:pPr>
        <w:ind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7)</w:t>
      </w:r>
      <w:r w:rsidR="00884390" w:rsidRPr="00DF781A">
        <w:rPr>
          <w:rFonts w:eastAsia="Calibri"/>
          <w:sz w:val="24"/>
          <w:szCs w:val="24"/>
        </w:rPr>
        <w:t> проверка организации проживания, питания, медицинского обеспечения, оказания социальной помощи, соблюдения требований пожарной безопасности, охраны общественного порядка в ПВР.</w:t>
      </w:r>
    </w:p>
    <w:p w:rsidR="00884390" w:rsidRPr="00DF781A" w:rsidRDefault="00884390" w:rsidP="00884390">
      <w:pPr>
        <w:ind w:firstLine="709"/>
        <w:jc w:val="both"/>
        <w:rPr>
          <w:rFonts w:eastAsia="Calibri"/>
          <w:sz w:val="24"/>
          <w:szCs w:val="24"/>
        </w:rPr>
      </w:pPr>
    </w:p>
    <w:p w:rsidR="00884390" w:rsidRPr="00DF781A" w:rsidRDefault="00884390" w:rsidP="00884390">
      <w:pPr>
        <w:jc w:val="center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III. </w:t>
      </w:r>
      <w:r w:rsidR="00DE6AF8" w:rsidRPr="00DF781A">
        <w:rPr>
          <w:rFonts w:eastAsia="Calibri"/>
          <w:sz w:val="24"/>
          <w:szCs w:val="24"/>
        </w:rPr>
        <w:t>Организация проведения смотра-конкурса</w:t>
      </w:r>
    </w:p>
    <w:p w:rsidR="00884390" w:rsidRPr="00DF781A" w:rsidRDefault="00884390" w:rsidP="00884390">
      <w:pPr>
        <w:ind w:firstLine="709"/>
        <w:jc w:val="both"/>
        <w:rPr>
          <w:rFonts w:eastAsia="Calibri"/>
          <w:sz w:val="24"/>
          <w:szCs w:val="24"/>
        </w:rPr>
      </w:pPr>
    </w:p>
    <w:p w:rsidR="00884390" w:rsidRPr="00DF781A" w:rsidRDefault="00884390" w:rsidP="00DE6AF8">
      <w:pPr>
        <w:pStyle w:val="ae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 xml:space="preserve">Состав комиссии утверждается </w:t>
      </w:r>
      <w:r w:rsidR="00063375" w:rsidRPr="00DF781A">
        <w:rPr>
          <w:rFonts w:eastAsia="Calibri"/>
          <w:sz w:val="24"/>
          <w:szCs w:val="24"/>
        </w:rPr>
        <w:t xml:space="preserve">настоящим </w:t>
      </w:r>
      <w:r w:rsidRPr="00DF781A">
        <w:rPr>
          <w:rFonts w:eastAsia="Calibri"/>
          <w:sz w:val="24"/>
          <w:szCs w:val="24"/>
        </w:rPr>
        <w:t>распоряжением.</w:t>
      </w:r>
    </w:p>
    <w:p w:rsidR="00884390" w:rsidRPr="00DF781A" w:rsidRDefault="00884390" w:rsidP="00DE6AF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Заседание комиссии, проходящее в установленные сроки, считается правомочным, если на нем присутствует не менее половины членов комиссии.</w:t>
      </w:r>
    </w:p>
    <w:p w:rsidR="00884390" w:rsidRPr="00DF781A" w:rsidRDefault="00884390" w:rsidP="006E7D8D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Решение комиссии принимается путем открытого голосования простым большинством голосов, присутствующих на заседании членов комиссии и оформляются протоколом, который подписывается председателем комиссии и членами комиссии.</w:t>
      </w:r>
      <w:r w:rsidR="00FA72F4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 xml:space="preserve">В случае равенства голосов голос председателя комиссии является решающим. </w:t>
      </w:r>
    </w:p>
    <w:p w:rsidR="00884390" w:rsidRPr="00DF781A" w:rsidRDefault="00884390" w:rsidP="00884390">
      <w:pPr>
        <w:ind w:firstLine="709"/>
        <w:jc w:val="both"/>
        <w:rPr>
          <w:rFonts w:eastAsia="Calibri"/>
          <w:sz w:val="24"/>
          <w:szCs w:val="24"/>
        </w:rPr>
      </w:pPr>
    </w:p>
    <w:p w:rsidR="00884390" w:rsidRPr="00DF781A" w:rsidRDefault="00884390" w:rsidP="00A30DED">
      <w:pPr>
        <w:jc w:val="center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IV. Порядок проведения смотра-конкурса</w:t>
      </w:r>
    </w:p>
    <w:p w:rsidR="00884390" w:rsidRPr="00DF781A" w:rsidRDefault="00884390" w:rsidP="00DE6AF8">
      <w:pPr>
        <w:pStyle w:val="ae"/>
        <w:numPr>
          <w:ilvl w:val="1"/>
          <w:numId w:val="6"/>
        </w:numPr>
        <w:tabs>
          <w:tab w:val="left" w:pos="1134"/>
        </w:tabs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Смотр-конкурс проводится в три этапа.</w:t>
      </w:r>
    </w:p>
    <w:p w:rsidR="00884390" w:rsidRPr="00DF781A" w:rsidRDefault="00884390" w:rsidP="00DE6AF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 xml:space="preserve">Первый этап проводится с </w:t>
      </w:r>
      <w:r w:rsidR="00BE680B" w:rsidRPr="00DF781A">
        <w:rPr>
          <w:rFonts w:eastAsia="Calibri"/>
          <w:sz w:val="24"/>
          <w:szCs w:val="24"/>
        </w:rPr>
        <w:t>20</w:t>
      </w:r>
      <w:r w:rsidRPr="00DF781A">
        <w:rPr>
          <w:rFonts w:eastAsia="Calibri"/>
          <w:sz w:val="24"/>
          <w:szCs w:val="24"/>
        </w:rPr>
        <w:t xml:space="preserve"> мая по </w:t>
      </w:r>
      <w:r w:rsidR="00BE680B" w:rsidRPr="00DF781A">
        <w:rPr>
          <w:rFonts w:eastAsia="Calibri"/>
          <w:sz w:val="24"/>
          <w:szCs w:val="24"/>
        </w:rPr>
        <w:t>29</w:t>
      </w:r>
      <w:r w:rsidRPr="00DF781A">
        <w:rPr>
          <w:rFonts w:eastAsia="Calibri"/>
          <w:sz w:val="24"/>
          <w:szCs w:val="24"/>
        </w:rPr>
        <w:t xml:space="preserve"> </w:t>
      </w:r>
      <w:r w:rsidR="00BE680B" w:rsidRPr="00DF781A">
        <w:rPr>
          <w:rFonts w:eastAsia="Calibri"/>
          <w:sz w:val="24"/>
          <w:szCs w:val="24"/>
        </w:rPr>
        <w:t>августа</w:t>
      </w:r>
      <w:r w:rsidRPr="00DF781A">
        <w:rPr>
          <w:rFonts w:eastAsia="Calibri"/>
          <w:sz w:val="24"/>
          <w:szCs w:val="24"/>
        </w:rPr>
        <w:t xml:space="preserve"> 202</w:t>
      </w:r>
      <w:r w:rsidR="00BE680B" w:rsidRPr="00DF781A">
        <w:rPr>
          <w:rFonts w:eastAsia="Calibri"/>
          <w:sz w:val="24"/>
          <w:szCs w:val="24"/>
        </w:rPr>
        <w:t>5</w:t>
      </w:r>
      <w:r w:rsidRPr="00DF781A">
        <w:rPr>
          <w:rFonts w:eastAsia="Calibri"/>
          <w:sz w:val="24"/>
          <w:szCs w:val="24"/>
        </w:rPr>
        <w:t xml:space="preserve"> г. комиссией </w:t>
      </w:r>
      <w:r w:rsidRPr="00DF781A">
        <w:rPr>
          <w:rFonts w:eastAsia="Calibri"/>
          <w:sz w:val="24"/>
          <w:szCs w:val="24"/>
        </w:rPr>
        <w:br/>
        <w:t>и предусматривает проверку готовности к работе по предназначению и оценку состояния каждого ПВР.</w:t>
      </w:r>
    </w:p>
    <w:p w:rsidR="00884390" w:rsidRPr="00DF781A" w:rsidRDefault="00884390" w:rsidP="006E7D8D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Для оценки состояния ПВР заполняются и утверждаются оценочные листы,</w:t>
      </w:r>
      <w:r w:rsidR="00083FCE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с</w:t>
      </w:r>
      <w:r w:rsidR="00083FCE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обязательным</w:t>
      </w:r>
      <w:r w:rsidR="00083FCE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заполнением</w:t>
      </w:r>
      <w:r w:rsidR="00083FCE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всех</w:t>
      </w:r>
      <w:r w:rsidR="00083FCE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показателей по установленной балльной системе.</w:t>
      </w:r>
      <w:r w:rsidR="0002619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 xml:space="preserve">В обязательном порядке, дополнительно к оценочным листам, предоставляются 2-3 фотографии с каждого элемента ПВР и </w:t>
      </w:r>
      <w:r w:rsidR="00026190" w:rsidRPr="00DF781A">
        <w:rPr>
          <w:rFonts w:eastAsia="Calibri"/>
          <w:sz w:val="24"/>
          <w:szCs w:val="24"/>
        </w:rPr>
        <w:t>видеоматериал по</w:t>
      </w:r>
      <w:r w:rsidRPr="00DF781A">
        <w:rPr>
          <w:rFonts w:eastAsia="Calibri"/>
          <w:sz w:val="24"/>
          <w:szCs w:val="24"/>
        </w:rPr>
        <w:t xml:space="preserve"> развертыванию ПВР с отражением работы пункта по всем этапам прохождения пострадавшего населения.</w:t>
      </w:r>
      <w:r w:rsidR="0002619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 xml:space="preserve">Материалы и оценочные листы предоставляются в </w:t>
      </w:r>
      <w:r w:rsidR="005138DC" w:rsidRPr="00DF781A">
        <w:rPr>
          <w:rFonts w:eastAsia="Calibri"/>
          <w:sz w:val="24"/>
          <w:szCs w:val="24"/>
        </w:rPr>
        <w:t>М</w:t>
      </w:r>
      <w:r w:rsidRPr="00DF781A">
        <w:rPr>
          <w:rFonts w:eastAsia="Calibri"/>
          <w:sz w:val="24"/>
          <w:szCs w:val="24"/>
        </w:rPr>
        <w:t>униципальное казенное учреждение «</w:t>
      </w:r>
      <w:r w:rsidR="00026190" w:rsidRPr="00DF781A">
        <w:rPr>
          <w:rFonts w:eastAsia="Calibri"/>
          <w:sz w:val="24"/>
          <w:szCs w:val="24"/>
        </w:rPr>
        <w:t>Управление по делам гражданской обороны и чрезвычайным ситуациям Карталинского муниципального района</w:t>
      </w:r>
      <w:r w:rsidRPr="00DF781A">
        <w:rPr>
          <w:rFonts w:eastAsia="Calibri"/>
          <w:sz w:val="24"/>
          <w:szCs w:val="24"/>
        </w:rPr>
        <w:t xml:space="preserve">» до </w:t>
      </w:r>
      <w:r w:rsidR="00026190" w:rsidRPr="00DF781A">
        <w:rPr>
          <w:rFonts w:eastAsia="Calibri"/>
          <w:sz w:val="24"/>
          <w:szCs w:val="24"/>
        </w:rPr>
        <w:t>1</w:t>
      </w:r>
      <w:r w:rsidRPr="00DF781A">
        <w:rPr>
          <w:rFonts w:eastAsia="Calibri"/>
          <w:sz w:val="24"/>
          <w:szCs w:val="24"/>
        </w:rPr>
        <w:t xml:space="preserve"> </w:t>
      </w:r>
      <w:r w:rsidR="00BE680B" w:rsidRPr="00DF781A">
        <w:rPr>
          <w:rFonts w:eastAsia="Calibri"/>
          <w:sz w:val="24"/>
          <w:szCs w:val="24"/>
        </w:rPr>
        <w:t>августа</w:t>
      </w:r>
      <w:r w:rsidRPr="00DF781A">
        <w:rPr>
          <w:rFonts w:eastAsia="Calibri"/>
          <w:sz w:val="24"/>
          <w:szCs w:val="24"/>
        </w:rPr>
        <w:t xml:space="preserve"> 202</w:t>
      </w:r>
      <w:r w:rsidR="00BE680B" w:rsidRPr="00DF781A">
        <w:rPr>
          <w:rFonts w:eastAsia="Calibri"/>
          <w:sz w:val="24"/>
          <w:szCs w:val="24"/>
        </w:rPr>
        <w:t xml:space="preserve">5 </w:t>
      </w:r>
      <w:r w:rsidRPr="00DF781A">
        <w:rPr>
          <w:rFonts w:eastAsia="Calibri"/>
          <w:sz w:val="24"/>
          <w:szCs w:val="24"/>
        </w:rPr>
        <w:t>года.</w:t>
      </w:r>
    </w:p>
    <w:p w:rsidR="00884390" w:rsidRPr="00DF781A" w:rsidRDefault="00884390" w:rsidP="00DE6AF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Результаты набранных баллов по оценочным листам рассматриваются на заседании комиссии и определяются рейтинговые места по каждому ПВР.</w:t>
      </w:r>
    </w:p>
    <w:p w:rsidR="00884390" w:rsidRPr="00DF781A" w:rsidRDefault="00884390" w:rsidP="00DE6AF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Утвержденные оценочные листы с фото и видео материалами</w:t>
      </w:r>
      <w:r w:rsidR="0002619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 xml:space="preserve">на ПВР, признанным лучшим пунктом временного размещения </w:t>
      </w:r>
      <w:r w:rsidR="00026190" w:rsidRPr="00DF781A">
        <w:rPr>
          <w:rFonts w:eastAsia="Calibri"/>
          <w:sz w:val="24"/>
          <w:szCs w:val="24"/>
        </w:rPr>
        <w:t xml:space="preserve">Карталинского муниципального района </w:t>
      </w:r>
      <w:r w:rsidRPr="00DF781A">
        <w:rPr>
          <w:rFonts w:eastAsia="Calibri"/>
          <w:sz w:val="24"/>
          <w:szCs w:val="24"/>
        </w:rPr>
        <w:t>пред</w:t>
      </w:r>
      <w:r w:rsidR="00026190" w:rsidRPr="00DF781A">
        <w:rPr>
          <w:rFonts w:eastAsia="Calibri"/>
          <w:sz w:val="24"/>
          <w:szCs w:val="24"/>
        </w:rPr>
        <w:t>о</w:t>
      </w:r>
      <w:r w:rsidRPr="00DF781A">
        <w:rPr>
          <w:rFonts w:eastAsia="Calibri"/>
          <w:sz w:val="24"/>
          <w:szCs w:val="24"/>
        </w:rPr>
        <w:t>ставляются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для проверки материалов и передачи в рабочую группу для участия во втором этапе проведения смотра - конкурса.</w:t>
      </w:r>
    </w:p>
    <w:p w:rsidR="00884390" w:rsidRPr="00DF781A" w:rsidRDefault="00884390" w:rsidP="00DE6AF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>Второй</w:t>
      </w:r>
      <w:r w:rsidR="00083FCE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этап</w:t>
      </w:r>
      <w:r w:rsidR="00083FCE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смотра-конкурса</w:t>
      </w:r>
      <w:r w:rsidR="00083FCE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проводится</w:t>
      </w:r>
      <w:r w:rsidR="00D131B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на</w:t>
      </w:r>
      <w:r w:rsidR="00D131B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региональном</w:t>
      </w:r>
      <w:r w:rsidR="00D131B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уровне с 01 октября по 30 ноября 202</w:t>
      </w:r>
      <w:r w:rsidR="00BE680B" w:rsidRPr="00DF781A">
        <w:rPr>
          <w:rFonts w:eastAsia="Calibri"/>
          <w:sz w:val="24"/>
          <w:szCs w:val="24"/>
        </w:rPr>
        <w:t>5</w:t>
      </w:r>
      <w:r w:rsidRPr="00DF781A">
        <w:rPr>
          <w:rFonts w:eastAsia="Calibri"/>
          <w:sz w:val="24"/>
          <w:szCs w:val="24"/>
        </w:rPr>
        <w:t>г.</w:t>
      </w:r>
      <w:r w:rsidR="00D131B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и</w:t>
      </w:r>
      <w:r w:rsidR="00D131B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предусматривает</w:t>
      </w:r>
      <w:r w:rsidR="00D131B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проверку</w:t>
      </w:r>
      <w:r w:rsidR="00D131B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готовности к работе по предназначению и оценку состояния</w:t>
      </w:r>
      <w:r w:rsidR="00D131B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ПВР,</w:t>
      </w:r>
      <w:r w:rsidR="00D131B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занявших</w:t>
      </w:r>
      <w:r w:rsidR="00D131B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первые</w:t>
      </w:r>
      <w:r w:rsidR="00D131B0" w:rsidRPr="00DF781A">
        <w:rPr>
          <w:rFonts w:eastAsia="Calibri"/>
          <w:sz w:val="24"/>
          <w:szCs w:val="24"/>
        </w:rPr>
        <w:t xml:space="preserve"> </w:t>
      </w:r>
      <w:r w:rsidRPr="00DF781A">
        <w:rPr>
          <w:rFonts w:eastAsia="Calibri"/>
          <w:sz w:val="24"/>
          <w:szCs w:val="24"/>
        </w:rPr>
        <w:t>места в рейтинге на муниципальном уровне.</w:t>
      </w:r>
    </w:p>
    <w:p w:rsidR="00884390" w:rsidRPr="00DF781A" w:rsidRDefault="00884390" w:rsidP="00DE6AF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F781A">
        <w:rPr>
          <w:rFonts w:eastAsia="Calibri"/>
          <w:sz w:val="24"/>
          <w:szCs w:val="24"/>
        </w:rPr>
        <w:t xml:space="preserve">Третий этап смотра-конкурса предусматривает подведение итогов  </w:t>
      </w:r>
      <w:r w:rsidRPr="00DF781A">
        <w:rPr>
          <w:rFonts w:eastAsia="Calibri"/>
          <w:sz w:val="24"/>
          <w:szCs w:val="24"/>
        </w:rPr>
        <w:br/>
        <w:t>и награждение участников, набрав</w:t>
      </w:r>
      <w:r w:rsidR="00063375" w:rsidRPr="00DF781A">
        <w:rPr>
          <w:rFonts w:eastAsia="Calibri"/>
          <w:sz w:val="24"/>
          <w:szCs w:val="24"/>
        </w:rPr>
        <w:t xml:space="preserve">ших наибольшее количество баллов на региональном уровне. </w:t>
      </w:r>
    </w:p>
    <w:p w:rsidR="003B7214" w:rsidRPr="00DF781A" w:rsidRDefault="003B7214" w:rsidP="003B7214">
      <w:pPr>
        <w:jc w:val="both"/>
        <w:rPr>
          <w:color w:val="FF0000"/>
          <w:sz w:val="24"/>
          <w:szCs w:val="24"/>
        </w:rPr>
        <w:sectPr w:rsidR="003B7214" w:rsidRPr="00DF781A" w:rsidSect="00DF781A">
          <w:pgSz w:w="11906" w:h="16838"/>
          <w:pgMar w:top="1" w:right="424" w:bottom="426" w:left="1134" w:header="709" w:footer="709" w:gutter="0"/>
          <w:cols w:space="708"/>
          <w:docGrid w:linePitch="360"/>
        </w:sectPr>
      </w:pPr>
    </w:p>
    <w:p w:rsidR="00113D6D" w:rsidRPr="00DF781A" w:rsidRDefault="00113D6D" w:rsidP="00113D6D">
      <w:pPr>
        <w:pStyle w:val="1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13D6D" w:rsidRPr="00DF781A" w:rsidRDefault="00B46E16" w:rsidP="00113D6D">
      <w:pPr>
        <w:pStyle w:val="1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113D6D" w:rsidRPr="00DF781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13D6D" w:rsidRPr="00DF781A" w:rsidRDefault="00113D6D" w:rsidP="00113D6D">
      <w:pPr>
        <w:pStyle w:val="11"/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>Карталинского муниципального района</w:t>
      </w:r>
    </w:p>
    <w:p w:rsidR="00113D6D" w:rsidRPr="00DF781A" w:rsidRDefault="00113D6D" w:rsidP="00DF4E41">
      <w:pPr>
        <w:jc w:val="center"/>
        <w:rPr>
          <w:color w:val="FF0000"/>
          <w:sz w:val="24"/>
          <w:szCs w:val="24"/>
        </w:rPr>
      </w:pPr>
    </w:p>
    <w:p w:rsidR="00113D6D" w:rsidRPr="00DF781A" w:rsidRDefault="00113D6D" w:rsidP="00DF4E41">
      <w:pPr>
        <w:jc w:val="center"/>
        <w:rPr>
          <w:color w:val="FF0000"/>
          <w:sz w:val="24"/>
          <w:szCs w:val="24"/>
        </w:rPr>
      </w:pPr>
    </w:p>
    <w:p w:rsidR="00FA72F4" w:rsidRPr="00DF781A" w:rsidRDefault="003B7214" w:rsidP="00965526">
      <w:pPr>
        <w:rPr>
          <w:sz w:val="24"/>
          <w:szCs w:val="24"/>
        </w:rPr>
      </w:pPr>
      <w:r w:rsidRPr="00DF781A">
        <w:rPr>
          <w:color w:val="FF0000"/>
          <w:sz w:val="24"/>
          <w:szCs w:val="24"/>
        </w:rPr>
        <w:t xml:space="preserve">     </w:t>
      </w:r>
    </w:p>
    <w:p w:rsidR="00FA72F4" w:rsidRPr="00DF781A" w:rsidRDefault="00FA72F4" w:rsidP="00FA72F4">
      <w:pPr>
        <w:jc w:val="center"/>
        <w:outlineLvl w:val="5"/>
        <w:rPr>
          <w:sz w:val="24"/>
          <w:szCs w:val="24"/>
        </w:rPr>
      </w:pPr>
      <w:r w:rsidRPr="00DF781A">
        <w:rPr>
          <w:sz w:val="24"/>
          <w:szCs w:val="24"/>
        </w:rPr>
        <w:t>Оценочный лист</w:t>
      </w:r>
    </w:p>
    <w:p w:rsidR="00FA72F4" w:rsidRPr="00DF781A" w:rsidRDefault="00FA72F4" w:rsidP="00FA72F4">
      <w:pPr>
        <w:jc w:val="center"/>
        <w:outlineLvl w:val="5"/>
        <w:rPr>
          <w:sz w:val="24"/>
          <w:szCs w:val="24"/>
        </w:rPr>
      </w:pPr>
      <w:r w:rsidRPr="00DF781A">
        <w:rPr>
          <w:sz w:val="24"/>
          <w:szCs w:val="24"/>
        </w:rPr>
        <w:t xml:space="preserve"> </w:t>
      </w:r>
      <w:r w:rsidR="00DE1D69" w:rsidRPr="00DF781A">
        <w:rPr>
          <w:sz w:val="24"/>
          <w:szCs w:val="24"/>
        </w:rPr>
        <w:t>пункта временного размещения населения пострадавшего в чрезвычайной ситуации на территории Карталинского муниципального района</w:t>
      </w:r>
      <w:r w:rsidR="00DE1D69" w:rsidRPr="00DF781A">
        <w:rPr>
          <w:rFonts w:eastAsia="Calibri"/>
          <w:sz w:val="24"/>
          <w:szCs w:val="24"/>
        </w:rPr>
        <w:t xml:space="preserve"> в 202</w:t>
      </w:r>
      <w:r w:rsidR="00DF781A" w:rsidRPr="00DF781A">
        <w:rPr>
          <w:rFonts w:eastAsia="Calibri"/>
          <w:sz w:val="24"/>
          <w:szCs w:val="24"/>
        </w:rPr>
        <w:t>5</w:t>
      </w:r>
      <w:r w:rsidR="00DE1D69" w:rsidRPr="00DF781A">
        <w:rPr>
          <w:rFonts w:eastAsia="Calibri"/>
          <w:sz w:val="24"/>
          <w:szCs w:val="24"/>
        </w:rPr>
        <w:t xml:space="preserve"> году</w:t>
      </w:r>
      <w:r w:rsidR="00DE1D69" w:rsidRPr="00DF781A">
        <w:rPr>
          <w:sz w:val="24"/>
          <w:szCs w:val="24"/>
        </w:rPr>
        <w:t xml:space="preserve"> </w:t>
      </w:r>
    </w:p>
    <w:p w:rsidR="00FA72F4" w:rsidRPr="00DF781A" w:rsidRDefault="00FA72F4" w:rsidP="00FA72F4">
      <w:pPr>
        <w:jc w:val="center"/>
        <w:outlineLvl w:val="5"/>
        <w:rPr>
          <w:rFonts w:eastAsia="Calibri"/>
          <w:bCs/>
          <w:sz w:val="24"/>
          <w:szCs w:val="24"/>
        </w:rPr>
      </w:pPr>
      <w:r w:rsidRPr="00DF781A">
        <w:rPr>
          <w:rFonts w:eastAsia="Calibri"/>
          <w:bCs/>
          <w:sz w:val="24"/>
          <w:szCs w:val="24"/>
        </w:rPr>
        <w:t>______________________________________________________________________</w:t>
      </w:r>
    </w:p>
    <w:p w:rsidR="00FA72F4" w:rsidRPr="00DF781A" w:rsidRDefault="00FA72F4" w:rsidP="00FA72F4">
      <w:pPr>
        <w:suppressAutoHyphens/>
        <w:jc w:val="center"/>
        <w:rPr>
          <w:sz w:val="24"/>
          <w:szCs w:val="24"/>
        </w:rPr>
      </w:pPr>
      <w:r w:rsidRPr="00DF781A">
        <w:rPr>
          <w:sz w:val="24"/>
          <w:szCs w:val="24"/>
        </w:rPr>
        <w:t>(базовая организация)</w:t>
      </w:r>
    </w:p>
    <w:p w:rsidR="00FA72F4" w:rsidRPr="00DF781A" w:rsidRDefault="00FA72F4" w:rsidP="00FA72F4">
      <w:pPr>
        <w:suppressAutoHyphens/>
        <w:jc w:val="center"/>
        <w:rPr>
          <w:sz w:val="24"/>
          <w:szCs w:val="24"/>
        </w:rPr>
      </w:pPr>
      <w:r w:rsidRPr="00DF781A">
        <w:rPr>
          <w:sz w:val="24"/>
          <w:szCs w:val="24"/>
        </w:rPr>
        <w:t>___________________________________________________________________</w:t>
      </w:r>
    </w:p>
    <w:p w:rsidR="00FA72F4" w:rsidRPr="00DF781A" w:rsidRDefault="00FA72F4" w:rsidP="00FA72F4">
      <w:pPr>
        <w:jc w:val="center"/>
        <w:rPr>
          <w:sz w:val="24"/>
          <w:szCs w:val="24"/>
        </w:rPr>
      </w:pPr>
      <w:r w:rsidRPr="00DF781A">
        <w:rPr>
          <w:sz w:val="24"/>
          <w:szCs w:val="24"/>
        </w:rPr>
        <w:t>(адрес)</w:t>
      </w:r>
    </w:p>
    <w:p w:rsidR="00FA72F4" w:rsidRPr="00DF781A" w:rsidRDefault="00FA72F4" w:rsidP="00FA72F4">
      <w:pPr>
        <w:jc w:val="center"/>
        <w:rPr>
          <w:sz w:val="24"/>
          <w:szCs w:val="24"/>
        </w:rPr>
      </w:pPr>
    </w:p>
    <w:tbl>
      <w:tblPr>
        <w:tblW w:w="10490" w:type="dxa"/>
        <w:tblInd w:w="-147" w:type="dxa"/>
        <w:tblLayout w:type="fixed"/>
        <w:tblLook w:val="01E0"/>
      </w:tblPr>
      <w:tblGrid>
        <w:gridCol w:w="576"/>
        <w:gridCol w:w="7504"/>
        <w:gridCol w:w="2410"/>
      </w:tblGrid>
      <w:tr w:rsidR="00DF781A" w:rsidRPr="00DF781A" w:rsidTr="00DF781A">
        <w:trPr>
          <w:cantSplit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F781A">
              <w:rPr>
                <w:b/>
                <w:bCs/>
                <w:sz w:val="24"/>
                <w:szCs w:val="24"/>
              </w:rPr>
              <w:t>№</w:t>
            </w:r>
          </w:p>
          <w:p w:rsidR="00DF781A" w:rsidRPr="00DF781A" w:rsidRDefault="00DF781A" w:rsidP="00D856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F781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F781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F781A">
              <w:rPr>
                <w:b/>
                <w:bCs/>
                <w:sz w:val="24"/>
                <w:szCs w:val="24"/>
              </w:rPr>
              <w:t>Оценки показателей</w:t>
            </w:r>
          </w:p>
        </w:tc>
      </w:tr>
      <w:tr w:rsidR="00DF781A" w:rsidRPr="00DF781A" w:rsidTr="00DF781A">
        <w:trPr>
          <w:cantSplit/>
          <w:trHeight w:val="7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781A">
              <w:rPr>
                <w:b/>
                <w:bCs/>
                <w:i/>
                <w:iCs/>
                <w:sz w:val="24"/>
                <w:szCs w:val="24"/>
              </w:rPr>
              <w:t>Документы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1.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Наличие (муниципального правового акта) о проведении смотра — конкурса на лучший ПВР (с приложением копии).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1 (0)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2.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Назначение, состав администрации ПВР: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ind w:right="34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Общий результат по пункту не превышает</w:t>
            </w:r>
          </w:p>
          <w:p w:rsidR="00DF781A" w:rsidRPr="00DF781A" w:rsidRDefault="00DF781A" w:rsidP="00D8561E">
            <w:pPr>
              <w:widowControl w:val="0"/>
              <w:ind w:right="34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 xml:space="preserve">3 </w:t>
            </w:r>
            <w:r w:rsidRPr="00DF781A">
              <w:rPr>
                <w:sz w:val="24"/>
                <w:szCs w:val="24"/>
              </w:rPr>
              <w:t>балла.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утверждённого штата администрации ПВР;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в штате ПВР дополнительных сил и средств для функционирования ПВР (служба охраны общественного порядка, медицинская служба, служба торговли и питания, миграционной службы, психологической и социальной помощи).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документа о прохождении обучения (руководителя эвакуационного органа организации) у начальника и заместителя ПВР.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3.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Наличие, полнота и качество отрабатываемых документов для организации работы ПВР, в соответствии с Методическими рекомендациями МЧС России: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ind w:left="138" w:right="34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Общий результат по пункту не превышает</w:t>
            </w:r>
          </w:p>
          <w:p w:rsidR="00DF781A" w:rsidRPr="00DF781A" w:rsidRDefault="00DF781A" w:rsidP="00D8561E">
            <w:pPr>
              <w:widowControl w:val="0"/>
              <w:ind w:left="138" w:right="34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>5</w:t>
            </w:r>
            <w:r w:rsidRPr="00DF781A">
              <w:rPr>
                <w:sz w:val="24"/>
                <w:szCs w:val="24"/>
              </w:rPr>
              <w:t xml:space="preserve"> баллов.</w:t>
            </w:r>
          </w:p>
          <w:p w:rsidR="00DF781A" w:rsidRPr="00DF781A" w:rsidRDefault="00DF781A" w:rsidP="00D8561E">
            <w:pPr>
              <w:widowControl w:val="0"/>
              <w:ind w:right="-108" w:hanging="146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Отработано документов: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- 100% - 5 баллов;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- 90-100% - 4 балла;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- 80-90% - 3 балла;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- 60-80% - 2 балла;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- 40-50% - 1 балл;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- менее 40% - 0 баллов.</w:t>
            </w:r>
          </w:p>
          <w:p w:rsidR="00DF781A" w:rsidRPr="00DF781A" w:rsidRDefault="00DF781A" w:rsidP="00D8561E">
            <w:pPr>
              <w:widowControl w:val="0"/>
              <w:ind w:left="138" w:right="-108" w:hanging="284"/>
              <w:jc w:val="both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приказ руководителя организации о создании ПВР;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функциональные обязанности администрации ПВР;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штатно-должностной список администрации ПВР;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табель оснащения медицинского пункта ПВР;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календарный план действий администрации ПВР;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схема оповещения и сбора администрации ПВР;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схема связи и управления ПВР;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журнал регистрации размещаемого в ПВР населения;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журнал отзывов и предложений размещаемого в ПВР населения;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журнал полученных и отданных распоряжений, донесений и докладов в ПВР;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анкета качества условий пребывания.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4.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Наличие, полнота и качество разрабатываемых функциональных обязанностей должностных лиц ПВР, в соответствии с Методическими рекомендациями МЧС России: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ind w:left="138" w:right="34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Общий результат по пункту не превышает</w:t>
            </w:r>
          </w:p>
          <w:p w:rsidR="00DF781A" w:rsidRPr="00DF781A" w:rsidRDefault="00DF781A" w:rsidP="00D8561E">
            <w:pPr>
              <w:widowControl w:val="0"/>
              <w:ind w:left="138" w:right="34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>5</w:t>
            </w:r>
            <w:r w:rsidRPr="00DF781A">
              <w:rPr>
                <w:sz w:val="24"/>
                <w:szCs w:val="24"/>
              </w:rPr>
              <w:t xml:space="preserve"> баллов.</w:t>
            </w:r>
          </w:p>
          <w:p w:rsidR="00DF781A" w:rsidRPr="00DF781A" w:rsidRDefault="00DF781A" w:rsidP="00D8561E">
            <w:pPr>
              <w:widowControl w:val="0"/>
              <w:ind w:right="-108" w:hanging="146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Отработано документов: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- 100% - 5 баллов;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- 90-100% - 4 балла;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- 80-90% - 3 балла;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- 60-80% - 2 балла;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lastRenderedPageBreak/>
              <w:t>- 40-50% - 1 балл;</w:t>
            </w:r>
          </w:p>
          <w:p w:rsidR="00DF781A" w:rsidRPr="00DF781A" w:rsidRDefault="00DF781A" w:rsidP="00D8561E">
            <w:pPr>
              <w:widowControl w:val="0"/>
              <w:ind w:left="138" w:right="-108"/>
              <w:jc w:val="both"/>
              <w:rPr>
                <w:i/>
                <w:sz w:val="24"/>
                <w:szCs w:val="24"/>
              </w:rPr>
            </w:pPr>
            <w:r w:rsidRPr="00DF781A">
              <w:rPr>
                <w:i/>
                <w:sz w:val="24"/>
                <w:szCs w:val="24"/>
              </w:rPr>
              <w:t>- менее 40% - 0 баллов.</w:t>
            </w:r>
          </w:p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документы начальника ПВР (</w:t>
            </w:r>
            <w:r w:rsidRPr="00DF781A">
              <w:rPr>
                <w:b/>
                <w:sz w:val="24"/>
                <w:szCs w:val="24"/>
              </w:rPr>
              <w:t>+</w:t>
            </w:r>
            <w:r w:rsidRPr="00DF781A">
              <w:rPr>
                <w:sz w:val="24"/>
                <w:szCs w:val="24"/>
              </w:rPr>
              <w:t xml:space="preserve">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договора на оснащение мест проживания (при отсутствии оснащения); договора на транспортное обеспечение по доставке имущества и проведению погрузочно-разгрузочных работ; договора на предоставление продуктов питания (особенно детского); договора (соглашения) на предоставление медицинских работников по оказанию медицинских услуг областными учреждениями в муниципальных образованиях)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документы группы регистрации и учета пострадавшего населения (</w:t>
            </w:r>
            <w:r w:rsidRPr="00DF781A">
              <w:rPr>
                <w:b/>
                <w:sz w:val="24"/>
                <w:szCs w:val="24"/>
              </w:rPr>
              <w:t>+</w:t>
            </w:r>
            <w:r w:rsidRPr="00DF781A">
              <w:rPr>
                <w:sz w:val="24"/>
                <w:szCs w:val="24"/>
              </w:rPr>
              <w:t xml:space="preserve">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наличие достаточного количества</w:t>
            </w:r>
            <w:r w:rsidRPr="00DF781A">
              <w:rPr>
                <w:sz w:val="24"/>
                <w:szCs w:val="24"/>
              </w:rPr>
              <w:t xml:space="preserve">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 xml:space="preserve">экземпляров «Памятки по действиям населения находящегося в ПВР» для раздачи населению – </w:t>
            </w:r>
            <w:r w:rsidRPr="00DF781A">
              <w:rPr>
                <w:rFonts w:eastAsiaTheme="minorHAnsi"/>
                <w:sz w:val="24"/>
                <w:szCs w:val="24"/>
                <w:lang w:val="en-US" w:eastAsia="en-US"/>
              </w:rPr>
              <w:t>min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 xml:space="preserve"> 50 шт.)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документы группы размещения;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документы медицинского пункта;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документы стола справок.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5.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(практическое развёртывание и отработка всех элементов ПВР).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До </w:t>
            </w:r>
            <w:r w:rsidRPr="00DF781A">
              <w:rPr>
                <w:b/>
                <w:sz w:val="24"/>
                <w:szCs w:val="24"/>
              </w:rPr>
              <w:t>2</w:t>
            </w:r>
            <w:r w:rsidRPr="00DF781A">
              <w:rPr>
                <w:sz w:val="24"/>
                <w:szCs w:val="24"/>
              </w:rPr>
              <w:t>-х баллов.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6.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Оснащение и наличие специального оборудования и снаряжения, необходимого для обеспечения функционирования ПВР: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Общий результат по пункту не превышает</w:t>
            </w:r>
          </w:p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>3</w:t>
            </w:r>
            <w:r w:rsidRPr="00DF781A">
              <w:rPr>
                <w:sz w:val="24"/>
                <w:szCs w:val="24"/>
              </w:rPr>
              <w:t xml:space="preserve"> балла.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светового указателя ПВР (на входе), допускается с использованием подсветки;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схемы ПВР с маршрутами перемещения;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на ПВР указателей направления движения.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7.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Наличие средств связи на каждом рабочем месте и позывных администрации ПВР: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ind w:left="138" w:right="34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Общий результат по пункту не превышает</w:t>
            </w:r>
          </w:p>
          <w:p w:rsidR="00DF781A" w:rsidRPr="00DF781A" w:rsidRDefault="00DF781A" w:rsidP="00D8561E">
            <w:pPr>
              <w:widowControl w:val="0"/>
              <w:ind w:left="138" w:right="34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>4</w:t>
            </w:r>
            <w:r w:rsidRPr="00DF781A">
              <w:rPr>
                <w:sz w:val="24"/>
                <w:szCs w:val="24"/>
              </w:rPr>
              <w:t xml:space="preserve"> балла.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стационарные телефоны (список абонентов);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проверка работоспособности переносных радиостанций (по количеству штатных групп администрации ПВР – 8-10 радиостанций);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rPr>
                <w:sz w:val="24"/>
                <w:szCs w:val="24"/>
              </w:rPr>
            </w:pP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- список позывных абонентов администрации ПВР для работы с радиостанциями;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аккумуляторных (работоспособных) электрических фонарей.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8.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Наличие уборочного оборудования и инвентаря, предназначенного для уборки спальных и служебных помещений.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1 (0)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9.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Проверка организации первоочередного жизнеобеспечения пострадавшего населения в ПВР: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Смотри примечание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9.1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Наличие и оснащение мест проживания: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ind w:left="138" w:right="34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Общий результат по пункту не превышает</w:t>
            </w:r>
          </w:p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>17,5</w:t>
            </w:r>
            <w:r w:rsidRPr="00DF781A">
              <w:rPr>
                <w:sz w:val="24"/>
                <w:szCs w:val="24"/>
              </w:rPr>
              <w:t xml:space="preserve"> баллов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А)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Спальными местами (кровати, раскладушки, надувные матрацы и др.):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Один из восьми пунктов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имеющиеся в наличии (100%) по количеству принимаемого населения;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7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(80 %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6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(60 %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5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(40 %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4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(20 %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3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(менее 20 %)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2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наличие договора на предоставление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1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отсутствует в наличии имущество и (или) отсутствуют договора (соглашения).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0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lastRenderedPageBreak/>
              <w:t>Б)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ind w:firstLine="138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Спальными и постельными принадлежностями (матрац, одеяло, подушка и др.):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Один из восьми пунктов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имеющиеся в наличии (100%) по количеству принимаемого населения;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7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(80 %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6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(60 %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5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(40 %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4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(20 %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3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(менее 20 %)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2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наличие договора на предоставление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1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отсутствует в наличии имущество и (или) отсутствуют договора (соглашения).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0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В)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ind w:firstLine="138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Табуретами, прикроватными тумбочками: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Один из восьми пунктов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имеющиеся в наличии (100%) по количеству принимаемого населения;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3,5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(80 %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3,0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(60 %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2,5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(40 %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2,0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(20 % и более)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1,5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частично в наличии (менее 20 %) и договора на предоставление оставшегося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1,0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наличие договора на предоставление имущества и его </w:t>
            </w:r>
            <w:r w:rsidRPr="00DF781A">
              <w:rPr>
                <w:rFonts w:eastAsiaTheme="minorHAnsi"/>
                <w:sz w:val="24"/>
                <w:szCs w:val="24"/>
                <w:lang w:eastAsia="en-US"/>
              </w:rPr>
              <w:t>транспортное обеспечение по доставке</w:t>
            </w:r>
            <w:r w:rsidRPr="00DF781A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0,5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отсутствует в наличии имущество и (или) отсутствуют договора (соглашения).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0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9.2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Наличие и оснащение мест питания: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Общий результат по пункту не превышает</w:t>
            </w:r>
          </w:p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 xml:space="preserve">3 </w:t>
            </w:r>
            <w:r w:rsidRPr="00DF781A">
              <w:rPr>
                <w:sz w:val="24"/>
                <w:szCs w:val="24"/>
              </w:rPr>
              <w:t>балла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и оснащение помещения для приёма пищи;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и оснащение места приготовления горячей пищи;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столовых принадлежностей, салфеток, скатертей.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9.3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Наличие и оснащение медицинского кабинета: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Общий результат по пункту не превышает</w:t>
            </w:r>
          </w:p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 xml:space="preserve">3 </w:t>
            </w:r>
            <w:r w:rsidRPr="00DF781A">
              <w:rPr>
                <w:sz w:val="24"/>
                <w:szCs w:val="24"/>
              </w:rPr>
              <w:t>балла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оборудование медицинского пункта (наличие медицинской кушетки, холодильника, ширмы);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укомплектованной медицинской сумки для оказания медицинской помощи;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и оснащение в ПВР отдельного помещения под изолятор.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  <w:trHeight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9.4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Наличие и оснащение охраны общественного порядка (наличие представителей ОМВД).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1 (0)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9.5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Наличие и оснащение комнаты матери и ребёнка: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Общий результат по пункту не превышает</w:t>
            </w:r>
          </w:p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 xml:space="preserve">3 </w:t>
            </w:r>
            <w:r w:rsidRPr="00DF781A">
              <w:rPr>
                <w:sz w:val="24"/>
                <w:szCs w:val="24"/>
              </w:rPr>
              <w:t>балла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- наличие </w:t>
            </w:r>
            <w:proofErr w:type="spellStart"/>
            <w:r w:rsidRPr="00DF781A">
              <w:rPr>
                <w:sz w:val="24"/>
                <w:szCs w:val="24"/>
              </w:rPr>
              <w:t>пеленального</w:t>
            </w:r>
            <w:proofErr w:type="spellEnd"/>
            <w:r w:rsidRPr="00DF781A">
              <w:rPr>
                <w:sz w:val="24"/>
                <w:szCs w:val="24"/>
              </w:rPr>
              <w:t xml:space="preserve"> стола, </w:t>
            </w:r>
            <w:proofErr w:type="spellStart"/>
            <w:r w:rsidRPr="00DF781A">
              <w:rPr>
                <w:sz w:val="24"/>
                <w:szCs w:val="24"/>
              </w:rPr>
              <w:t>памперсов</w:t>
            </w:r>
            <w:proofErr w:type="spellEnd"/>
            <w:r w:rsidRPr="00DF781A">
              <w:rPr>
                <w:sz w:val="24"/>
                <w:szCs w:val="24"/>
              </w:rPr>
              <w:t>, детских горшков;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детского питания;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игровой комнаты для детей (игрушки, книги).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9.6.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Наличие и оснащение комнаты для психолога: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 xml:space="preserve">Общий результат по </w:t>
            </w:r>
            <w:r w:rsidRPr="00DF781A">
              <w:rPr>
                <w:sz w:val="24"/>
                <w:szCs w:val="24"/>
              </w:rPr>
              <w:lastRenderedPageBreak/>
              <w:t>пункту не превышает</w:t>
            </w:r>
          </w:p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 xml:space="preserve">3 </w:t>
            </w:r>
            <w:r w:rsidRPr="00DF781A">
              <w:rPr>
                <w:sz w:val="24"/>
                <w:szCs w:val="24"/>
              </w:rPr>
              <w:t>балла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отдельного помещения для работы психолога;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подтверждающего документа о прохождении обучения на психолога;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журнала учёта работы.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10.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Соблюдение требований пожарной безопасности: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Общий результат по пункту не превышает</w:t>
            </w:r>
          </w:p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 xml:space="preserve">2 </w:t>
            </w:r>
            <w:r w:rsidRPr="00DF781A">
              <w:rPr>
                <w:sz w:val="24"/>
                <w:szCs w:val="24"/>
              </w:rPr>
              <w:t>баллов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планов эвакуации;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наличие огнетушителей и указателей.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11.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Дополнительные баллы за наличие и оборудование помещений для: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Общий результат по пункту не превышает</w:t>
            </w:r>
          </w:p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 xml:space="preserve">4 </w:t>
            </w:r>
            <w:r w:rsidRPr="00DF781A">
              <w:rPr>
                <w:sz w:val="24"/>
                <w:szCs w:val="24"/>
              </w:rPr>
              <w:t>баллов.</w:t>
            </w: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работы представителей миграционной службы, следственного комитета и социальной защиты;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приёма и выдачи гуманитарной помощи.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оборудованного места зарядки сотовых телефонов для пострадавших (удлинитель электрический 1-2 шт. с 4-мя – 6-ю розетками, соединительные шнуры для зарядки телефонов, переходники, бирка);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both"/>
              <w:rPr>
                <w:sz w:val="24"/>
                <w:szCs w:val="24"/>
              </w:rPr>
            </w:pPr>
            <w:r w:rsidRPr="00DF781A">
              <w:rPr>
                <w:sz w:val="24"/>
                <w:szCs w:val="24"/>
              </w:rPr>
              <w:t>- отдельное помещение для организации междугородней связи пострадавших граждан по стационарному телефону (с журналом регистрации).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F781A" w:rsidRPr="00DF781A" w:rsidTr="00DF781A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1A" w:rsidRPr="00DF781A" w:rsidRDefault="00DF781A" w:rsidP="00D8561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781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1A" w:rsidRPr="00DF781A" w:rsidRDefault="00DF781A" w:rsidP="00D856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F781A" w:rsidRPr="00DF781A" w:rsidRDefault="00DF781A" w:rsidP="00FA72F4">
      <w:pPr>
        <w:jc w:val="center"/>
        <w:rPr>
          <w:sz w:val="24"/>
          <w:szCs w:val="24"/>
        </w:rPr>
      </w:pPr>
    </w:p>
    <w:p w:rsidR="00DF781A" w:rsidRPr="00DF781A" w:rsidRDefault="00DF781A" w:rsidP="00DF781A">
      <w:pPr>
        <w:rPr>
          <w:b/>
          <w:bCs/>
          <w:sz w:val="24"/>
          <w:szCs w:val="24"/>
        </w:rPr>
      </w:pPr>
      <w:r w:rsidRPr="00DF781A">
        <w:rPr>
          <w:b/>
          <w:bCs/>
          <w:sz w:val="24"/>
          <w:szCs w:val="24"/>
        </w:rPr>
        <w:t xml:space="preserve">Примечание: </w:t>
      </w:r>
    </w:p>
    <w:p w:rsidR="00DF781A" w:rsidRPr="00DF781A" w:rsidRDefault="00DF781A" w:rsidP="00DF781A">
      <w:pPr>
        <w:rPr>
          <w:sz w:val="24"/>
          <w:szCs w:val="24"/>
        </w:rPr>
      </w:pPr>
      <w:r w:rsidRPr="00DF781A">
        <w:rPr>
          <w:sz w:val="24"/>
          <w:szCs w:val="24"/>
        </w:rPr>
        <w:t xml:space="preserve">1. Правила заполнения оценочного листа: </w:t>
      </w:r>
    </w:p>
    <w:p w:rsidR="00DF781A" w:rsidRPr="00DF781A" w:rsidRDefault="00DF781A" w:rsidP="00DF781A">
      <w:pPr>
        <w:rPr>
          <w:sz w:val="24"/>
          <w:szCs w:val="24"/>
        </w:rPr>
      </w:pPr>
      <w:r w:rsidRPr="00DF781A">
        <w:rPr>
          <w:sz w:val="24"/>
          <w:szCs w:val="24"/>
        </w:rPr>
        <w:t xml:space="preserve">- п. 9 рассчитывается как сумма </w:t>
      </w:r>
      <w:proofErr w:type="spellStart"/>
      <w:r w:rsidRPr="00DF781A">
        <w:rPr>
          <w:sz w:val="24"/>
          <w:szCs w:val="24"/>
        </w:rPr>
        <w:t>пп</w:t>
      </w:r>
      <w:proofErr w:type="spellEnd"/>
      <w:r w:rsidRPr="00DF781A">
        <w:rPr>
          <w:sz w:val="24"/>
          <w:szCs w:val="24"/>
        </w:rPr>
        <w:t xml:space="preserve">. 9.1, 9.2, 9.3, 9.4, 9.5, 9.6; </w:t>
      </w:r>
    </w:p>
    <w:p w:rsidR="00DF781A" w:rsidRPr="00DF781A" w:rsidRDefault="00DF781A" w:rsidP="00DF781A">
      <w:pPr>
        <w:rPr>
          <w:sz w:val="24"/>
          <w:szCs w:val="24"/>
        </w:rPr>
      </w:pPr>
      <w:r w:rsidRPr="00DF781A">
        <w:rPr>
          <w:sz w:val="24"/>
          <w:szCs w:val="24"/>
        </w:rPr>
        <w:t xml:space="preserve">- п. 9.1 рассчитывается как сумма </w:t>
      </w:r>
      <w:proofErr w:type="spellStart"/>
      <w:r w:rsidRPr="00DF781A">
        <w:rPr>
          <w:sz w:val="24"/>
          <w:szCs w:val="24"/>
        </w:rPr>
        <w:t>пп</w:t>
      </w:r>
      <w:proofErr w:type="spellEnd"/>
      <w:r w:rsidRPr="00DF781A">
        <w:rPr>
          <w:sz w:val="24"/>
          <w:szCs w:val="24"/>
        </w:rPr>
        <w:t>. А), Б), В);</w:t>
      </w:r>
    </w:p>
    <w:p w:rsidR="00DF781A" w:rsidRPr="00DF781A" w:rsidRDefault="00DF781A" w:rsidP="00DF781A">
      <w:pPr>
        <w:ind w:left="851" w:hanging="851"/>
        <w:rPr>
          <w:sz w:val="24"/>
          <w:szCs w:val="24"/>
        </w:rPr>
      </w:pPr>
      <w:r w:rsidRPr="00DF781A">
        <w:rPr>
          <w:sz w:val="24"/>
          <w:szCs w:val="24"/>
        </w:rPr>
        <w:t xml:space="preserve">- п. 12 рассчитывается как сумма с п. 1 до п. 11 (Общий результат по пункту не превышает </w:t>
      </w:r>
      <w:r w:rsidRPr="00DF781A">
        <w:rPr>
          <w:b/>
          <w:sz w:val="24"/>
          <w:szCs w:val="24"/>
        </w:rPr>
        <w:t xml:space="preserve">60,5 </w:t>
      </w:r>
      <w:r w:rsidRPr="00DF781A">
        <w:rPr>
          <w:sz w:val="24"/>
          <w:szCs w:val="24"/>
        </w:rPr>
        <w:t xml:space="preserve">баллов). </w:t>
      </w:r>
    </w:p>
    <w:p w:rsidR="00DF781A" w:rsidRPr="00DF781A" w:rsidRDefault="00DF781A" w:rsidP="00DF781A">
      <w:pPr>
        <w:ind w:left="851" w:hanging="851"/>
        <w:rPr>
          <w:sz w:val="24"/>
          <w:szCs w:val="24"/>
        </w:rPr>
      </w:pPr>
    </w:p>
    <w:p w:rsidR="00DF781A" w:rsidRPr="00DF781A" w:rsidRDefault="00DF781A" w:rsidP="00FA72F4">
      <w:pPr>
        <w:jc w:val="center"/>
        <w:rPr>
          <w:sz w:val="24"/>
          <w:szCs w:val="24"/>
        </w:rPr>
      </w:pPr>
    </w:p>
    <w:sectPr w:rsidR="00DF781A" w:rsidRPr="00DF781A" w:rsidSect="00DF781A">
      <w:pgSz w:w="11906" w:h="16838"/>
      <w:pgMar w:top="426" w:right="424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5F4"/>
    <w:multiLevelType w:val="hybridMultilevel"/>
    <w:tmpl w:val="AD1447F0"/>
    <w:lvl w:ilvl="0" w:tplc="86D89BC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611E4"/>
    <w:multiLevelType w:val="multilevel"/>
    <w:tmpl w:val="02C0BF1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3BBF5667"/>
    <w:multiLevelType w:val="multilevel"/>
    <w:tmpl w:val="02C0BF1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056563F"/>
    <w:multiLevelType w:val="hybridMultilevel"/>
    <w:tmpl w:val="D57E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604F05"/>
    <w:multiLevelType w:val="multilevel"/>
    <w:tmpl w:val="02C0BF1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559E4445"/>
    <w:multiLevelType w:val="hybridMultilevel"/>
    <w:tmpl w:val="AD1447F0"/>
    <w:lvl w:ilvl="0" w:tplc="86D89BC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C6AB4"/>
    <w:multiLevelType w:val="multilevel"/>
    <w:tmpl w:val="AA005422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lvlText w:val="%2."/>
      <w:lvlJc w:val="left"/>
      <w:pPr>
        <w:ind w:left="1999" w:hanging="129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7A3510DC"/>
    <w:multiLevelType w:val="hybridMultilevel"/>
    <w:tmpl w:val="39BE9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358F0"/>
    <w:multiLevelType w:val="hybridMultilevel"/>
    <w:tmpl w:val="9850A192"/>
    <w:lvl w:ilvl="0" w:tplc="05CCB4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A7"/>
    <w:rsid w:val="000179AF"/>
    <w:rsid w:val="00026190"/>
    <w:rsid w:val="0004285F"/>
    <w:rsid w:val="00042A3C"/>
    <w:rsid w:val="0004496C"/>
    <w:rsid w:val="00063375"/>
    <w:rsid w:val="000733FC"/>
    <w:rsid w:val="0007774B"/>
    <w:rsid w:val="00083FCE"/>
    <w:rsid w:val="00090CB4"/>
    <w:rsid w:val="000923A7"/>
    <w:rsid w:val="000E2DB0"/>
    <w:rsid w:val="00113D6D"/>
    <w:rsid w:val="00136A9F"/>
    <w:rsid w:val="00194903"/>
    <w:rsid w:val="001A6D97"/>
    <w:rsid w:val="001B787E"/>
    <w:rsid w:val="0020101C"/>
    <w:rsid w:val="00212D2C"/>
    <w:rsid w:val="00216E99"/>
    <w:rsid w:val="00220C6C"/>
    <w:rsid w:val="00247063"/>
    <w:rsid w:val="0025439E"/>
    <w:rsid w:val="00264C28"/>
    <w:rsid w:val="00281412"/>
    <w:rsid w:val="002A1598"/>
    <w:rsid w:val="002A430A"/>
    <w:rsid w:val="002B7EC7"/>
    <w:rsid w:val="002D3134"/>
    <w:rsid w:val="002F050F"/>
    <w:rsid w:val="00303AFF"/>
    <w:rsid w:val="003052B4"/>
    <w:rsid w:val="003245BF"/>
    <w:rsid w:val="0039087A"/>
    <w:rsid w:val="003B7214"/>
    <w:rsid w:val="003B7C6C"/>
    <w:rsid w:val="003C1EF6"/>
    <w:rsid w:val="003F1D47"/>
    <w:rsid w:val="003F38C8"/>
    <w:rsid w:val="003F5BAC"/>
    <w:rsid w:val="00435175"/>
    <w:rsid w:val="0044459B"/>
    <w:rsid w:val="00461C60"/>
    <w:rsid w:val="004A565F"/>
    <w:rsid w:val="004D55BC"/>
    <w:rsid w:val="004D7418"/>
    <w:rsid w:val="004F4D20"/>
    <w:rsid w:val="00507989"/>
    <w:rsid w:val="00511E63"/>
    <w:rsid w:val="005138DC"/>
    <w:rsid w:val="00516E71"/>
    <w:rsid w:val="00532C7B"/>
    <w:rsid w:val="00560DB0"/>
    <w:rsid w:val="005B236D"/>
    <w:rsid w:val="005B2D53"/>
    <w:rsid w:val="005C2549"/>
    <w:rsid w:val="005E261C"/>
    <w:rsid w:val="00611A5E"/>
    <w:rsid w:val="00627B51"/>
    <w:rsid w:val="006669C5"/>
    <w:rsid w:val="006730F0"/>
    <w:rsid w:val="00683B7A"/>
    <w:rsid w:val="006A52A3"/>
    <w:rsid w:val="006C2B75"/>
    <w:rsid w:val="006D0386"/>
    <w:rsid w:val="006E7D8D"/>
    <w:rsid w:val="007869D1"/>
    <w:rsid w:val="0079113A"/>
    <w:rsid w:val="007A2E76"/>
    <w:rsid w:val="007A458C"/>
    <w:rsid w:val="007A6F76"/>
    <w:rsid w:val="007B2292"/>
    <w:rsid w:val="007C3E81"/>
    <w:rsid w:val="007E6BE3"/>
    <w:rsid w:val="00801AB2"/>
    <w:rsid w:val="00812C7B"/>
    <w:rsid w:val="00855EB1"/>
    <w:rsid w:val="0087780F"/>
    <w:rsid w:val="00884390"/>
    <w:rsid w:val="008A56AB"/>
    <w:rsid w:val="008B68EC"/>
    <w:rsid w:val="008E2F63"/>
    <w:rsid w:val="00955D2C"/>
    <w:rsid w:val="00965526"/>
    <w:rsid w:val="009E1444"/>
    <w:rsid w:val="009F093D"/>
    <w:rsid w:val="00A1109C"/>
    <w:rsid w:val="00A150C9"/>
    <w:rsid w:val="00A21EA4"/>
    <w:rsid w:val="00A24ECA"/>
    <w:rsid w:val="00A30DED"/>
    <w:rsid w:val="00A62AE0"/>
    <w:rsid w:val="00A73A38"/>
    <w:rsid w:val="00A94A04"/>
    <w:rsid w:val="00AB71FC"/>
    <w:rsid w:val="00AC37B9"/>
    <w:rsid w:val="00AE0530"/>
    <w:rsid w:val="00AE63F0"/>
    <w:rsid w:val="00AE6708"/>
    <w:rsid w:val="00AF092F"/>
    <w:rsid w:val="00B40584"/>
    <w:rsid w:val="00B46E16"/>
    <w:rsid w:val="00B56E31"/>
    <w:rsid w:val="00B60084"/>
    <w:rsid w:val="00B65063"/>
    <w:rsid w:val="00B80920"/>
    <w:rsid w:val="00B962BC"/>
    <w:rsid w:val="00BB6A44"/>
    <w:rsid w:val="00BE16A9"/>
    <w:rsid w:val="00BE680B"/>
    <w:rsid w:val="00C06FD9"/>
    <w:rsid w:val="00C33B38"/>
    <w:rsid w:val="00C35840"/>
    <w:rsid w:val="00C614B8"/>
    <w:rsid w:val="00C72ABD"/>
    <w:rsid w:val="00CA095D"/>
    <w:rsid w:val="00CB0732"/>
    <w:rsid w:val="00CC657D"/>
    <w:rsid w:val="00CD3FCD"/>
    <w:rsid w:val="00D058A4"/>
    <w:rsid w:val="00D05C40"/>
    <w:rsid w:val="00D06881"/>
    <w:rsid w:val="00D122EC"/>
    <w:rsid w:val="00D131B0"/>
    <w:rsid w:val="00D272B9"/>
    <w:rsid w:val="00D31C9A"/>
    <w:rsid w:val="00D45FEE"/>
    <w:rsid w:val="00D51D7D"/>
    <w:rsid w:val="00D87FEC"/>
    <w:rsid w:val="00D931C2"/>
    <w:rsid w:val="00D938DB"/>
    <w:rsid w:val="00DD36CC"/>
    <w:rsid w:val="00DE1D69"/>
    <w:rsid w:val="00DE6AF8"/>
    <w:rsid w:val="00DE79FB"/>
    <w:rsid w:val="00DF48E3"/>
    <w:rsid w:val="00DF4E41"/>
    <w:rsid w:val="00DF6751"/>
    <w:rsid w:val="00DF781A"/>
    <w:rsid w:val="00E03014"/>
    <w:rsid w:val="00E2191B"/>
    <w:rsid w:val="00E26790"/>
    <w:rsid w:val="00E83E0E"/>
    <w:rsid w:val="00ED4A30"/>
    <w:rsid w:val="00EE2ECE"/>
    <w:rsid w:val="00EF50F5"/>
    <w:rsid w:val="00F338B5"/>
    <w:rsid w:val="00F345E6"/>
    <w:rsid w:val="00F86E67"/>
    <w:rsid w:val="00F963E2"/>
    <w:rsid w:val="00FA6BE9"/>
    <w:rsid w:val="00FA72F4"/>
    <w:rsid w:val="00FB13ED"/>
    <w:rsid w:val="00FD1A0F"/>
    <w:rsid w:val="00FE38DD"/>
    <w:rsid w:val="00FE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2B9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272B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2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7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272B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27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D272B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272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D272B9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D27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qFormat/>
    <w:rsid w:val="00D272B9"/>
    <w:pPr>
      <w:jc w:val="center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272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2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461C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1C60"/>
    <w:pPr>
      <w:widowControl w:val="0"/>
      <w:shd w:val="clear" w:color="auto" w:fill="FFFFFF"/>
      <w:spacing w:before="420" w:line="234" w:lineRule="exact"/>
      <w:jc w:val="both"/>
    </w:pPr>
    <w:rPr>
      <w:sz w:val="19"/>
      <w:szCs w:val="19"/>
      <w:lang w:eastAsia="en-US"/>
    </w:rPr>
  </w:style>
  <w:style w:type="table" w:styleId="ac">
    <w:name w:val="Table Grid"/>
    <w:basedOn w:val="a1"/>
    <w:uiPriority w:val="59"/>
    <w:rsid w:val="00FE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rsid w:val="00611A5E"/>
    <w:rPr>
      <w:sz w:val="28"/>
      <w:szCs w:val="28"/>
    </w:rPr>
  </w:style>
  <w:style w:type="paragraph" w:customStyle="1" w:styleId="11">
    <w:name w:val="Основной текст1"/>
    <w:basedOn w:val="a"/>
    <w:link w:val="ad"/>
    <w:rsid w:val="00611A5E"/>
    <w:pPr>
      <w:widowControl w:val="0"/>
      <w:spacing w:after="4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3052B4"/>
    <w:pPr>
      <w:ind w:left="720"/>
      <w:contextualSpacing/>
    </w:pPr>
  </w:style>
  <w:style w:type="paragraph" w:customStyle="1" w:styleId="ConsPlusNormal">
    <w:name w:val="ConsPlusNormal"/>
    <w:rsid w:val="007A2E7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f">
    <w:name w:val="Normal (Web)"/>
    <w:basedOn w:val="a"/>
    <w:uiPriority w:val="99"/>
    <w:unhideWhenUsed/>
    <w:rsid w:val="00DF781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DF78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2E02-5B60-4406-A401-943DE385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c400</cp:lastModifiedBy>
  <cp:revision>2</cp:revision>
  <cp:lastPrinted>2024-06-10T06:03:00Z</cp:lastPrinted>
  <dcterms:created xsi:type="dcterms:W3CDTF">2025-05-19T04:13:00Z</dcterms:created>
  <dcterms:modified xsi:type="dcterms:W3CDTF">2025-05-19T04:13:00Z</dcterms:modified>
</cp:coreProperties>
</file>